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BC" w:rsidRPr="00C21283" w:rsidRDefault="00C21283" w:rsidP="00C21283">
      <w:pPr>
        <w:spacing w:after="0" w:line="240" w:lineRule="auto"/>
        <w:rPr>
          <w:sz w:val="28"/>
          <w:szCs w:val="28"/>
        </w:rPr>
      </w:pPr>
      <w:r w:rsidRPr="00C21283">
        <w:rPr>
          <w:b/>
          <w:bCs/>
          <w:color w:val="000000"/>
          <w:sz w:val="28"/>
          <w:szCs w:val="28"/>
          <w:shd w:val="clear" w:color="auto" w:fill="FFFFFF"/>
        </w:rPr>
        <w:t>Список литературы. </w:t>
      </w:r>
      <w:r w:rsidRPr="00C21283">
        <w:rPr>
          <w:b/>
          <w:bCs/>
          <w:color w:val="000000"/>
          <w:sz w:val="28"/>
          <w:szCs w:val="28"/>
          <w:shd w:val="clear" w:color="auto" w:fill="FFFFFF"/>
        </w:rPr>
        <w:br/>
        <w:t>5 класс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1. Миф «Сотворение Земли».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 xml:space="preserve">2. Сказки: « Царевна – лягушка», « Иван – крестьянский сын и чудо –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юдо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»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 xml:space="preserve">3. Летопись «Повесть временных лет»: « Подвиг отрока – киевлянина и хитрость воеводы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Претича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4. Басни Эзопа, Лафонтена.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5. А. С. Пушкин. «Руслан и Людмила» (пролог), «Сказка о мёртвой царевне и о семи богатырях».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6. А.Погорельский «Черная курица, или Подземные жители».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7. М.Ю.Лермонтов. «Бородино».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8. Н.В.Гоголь. «Вечера на хуторе близ Диканьки». «Заколдованное место».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9. Н.А.Некрасов. «На Волге», «Есть женщины в русских селеньях».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10. И.С.Тургенев. «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Муму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11. Л.Н.Толстой. «Кавказский пленник»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12. А.П.Чехов. «Хирургия»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 xml:space="preserve">13. Лирика А.С.Пушкина, И.Никитина, И.Сурикова, Ф.Тютчева, А.Фета, А.Плещеева, А.Жемчужниковых, А.Кольцова,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А.Майкова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14. И.А.Бунин. «Косцы».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15. В.Г.Короленко. «В дурном обществе».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16. А.И.Куприн. «Тапер».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17. П.П.Бажов. «Медной горы хозяйка».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18. С.Я.Маршак. Пьеса-сказка «Двенадцать месяцев.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19. А.Платонов. «Никита».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20. В.П.Астафьев. «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 xml:space="preserve"> озеро».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21. К. Г. Паустовский « Тёплый хлеб».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22. Саша Чёрный «Сказки».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 xml:space="preserve">23. Лирика Н. Рубцова,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Дон-Аминадо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 xml:space="preserve">, Д.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Кедрина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, А. Прокофьева.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24. Т. Стивенсон. « Вересковый мёд».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25. Д. Дефо. «Робинзон Крузо»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>26. Х.-К. Андерсен. « Снежная королева».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 xml:space="preserve">27. М. Твен. « Приключение Тома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».</w:t>
      </w:r>
      <w:r w:rsidRPr="00C21283">
        <w:rPr>
          <w:color w:val="000000"/>
          <w:sz w:val="28"/>
          <w:szCs w:val="28"/>
        </w:rPr>
        <w:br/>
      </w:r>
      <w:r w:rsidRPr="00C21283">
        <w:rPr>
          <w:color w:val="000000"/>
          <w:sz w:val="28"/>
          <w:szCs w:val="28"/>
          <w:shd w:val="clear" w:color="auto" w:fill="FFFFFF"/>
        </w:rPr>
        <w:t xml:space="preserve">28. Д. Лондон. « Сказание о </w:t>
      </w:r>
      <w:proofErr w:type="spellStart"/>
      <w:r w:rsidRPr="00C21283">
        <w:rPr>
          <w:color w:val="000000"/>
          <w:sz w:val="28"/>
          <w:szCs w:val="28"/>
          <w:shd w:val="clear" w:color="auto" w:fill="FFFFFF"/>
        </w:rPr>
        <w:t>Кише</w:t>
      </w:r>
      <w:proofErr w:type="spellEnd"/>
      <w:r w:rsidRPr="00C21283">
        <w:rPr>
          <w:color w:val="000000"/>
          <w:sz w:val="28"/>
          <w:szCs w:val="28"/>
          <w:shd w:val="clear" w:color="auto" w:fill="FFFFFF"/>
        </w:rPr>
        <w:t>».</w:t>
      </w:r>
      <w:r w:rsidRPr="00C21283">
        <w:rPr>
          <w:color w:val="000000"/>
          <w:sz w:val="28"/>
          <w:szCs w:val="28"/>
        </w:rPr>
        <w:br/>
      </w:r>
    </w:p>
    <w:sectPr w:rsidR="00BB2EBC" w:rsidRPr="00C21283" w:rsidSect="00BB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283"/>
    <w:rsid w:val="00BB2EBC"/>
    <w:rsid w:val="00C2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Company>Gym1505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2018-06-01T14:05:00Z</dcterms:created>
  <dcterms:modified xsi:type="dcterms:W3CDTF">2018-06-01T14:10:00Z</dcterms:modified>
</cp:coreProperties>
</file>