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A44" w:rsidRPr="00B67A44" w:rsidRDefault="00B67A44" w:rsidP="00B67A44">
      <w:pPr>
        <w:rPr>
          <w:color w:val="000000"/>
          <w:sz w:val="28"/>
          <w:szCs w:val="28"/>
          <w:shd w:val="clear" w:color="auto" w:fill="FFFFFF"/>
        </w:rPr>
      </w:pPr>
      <w:r w:rsidRPr="00B67A44">
        <w:rPr>
          <w:b/>
          <w:bCs/>
          <w:color w:val="000000"/>
          <w:sz w:val="28"/>
          <w:szCs w:val="28"/>
          <w:shd w:val="clear" w:color="auto" w:fill="FFFFFF"/>
        </w:rPr>
        <w:t>Список литературы. </w:t>
      </w:r>
      <w:r w:rsidRPr="00B67A44">
        <w:rPr>
          <w:color w:val="000000"/>
          <w:sz w:val="28"/>
          <w:szCs w:val="28"/>
        </w:rPr>
        <w:br/>
      </w:r>
      <w:r w:rsidRPr="00B67A44">
        <w:rPr>
          <w:b/>
          <w:bCs/>
          <w:color w:val="000000"/>
          <w:sz w:val="28"/>
          <w:szCs w:val="28"/>
          <w:shd w:val="clear" w:color="auto" w:fill="FFFFFF"/>
        </w:rPr>
        <w:t>6 класс</w:t>
      </w:r>
      <w:r w:rsidRPr="00B67A44">
        <w:rPr>
          <w:color w:val="000000"/>
          <w:sz w:val="28"/>
          <w:szCs w:val="28"/>
        </w:rPr>
        <w:br/>
      </w:r>
    </w:p>
    <w:p w:rsidR="00BB2EBC" w:rsidRPr="00B67A44" w:rsidRDefault="00B67A44" w:rsidP="00B67A44">
      <w:pPr>
        <w:rPr>
          <w:sz w:val="28"/>
          <w:szCs w:val="28"/>
        </w:rPr>
      </w:pPr>
      <w:r w:rsidRPr="00B67A44">
        <w:rPr>
          <w:color w:val="000000"/>
          <w:sz w:val="28"/>
          <w:szCs w:val="28"/>
          <w:shd w:val="clear" w:color="auto" w:fill="FFFFFF"/>
        </w:rPr>
        <w:t>1.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67A44">
        <w:rPr>
          <w:color w:val="000000"/>
          <w:sz w:val="28"/>
          <w:szCs w:val="28"/>
          <w:shd w:val="clear" w:color="auto" w:fill="FFFFFF"/>
        </w:rPr>
        <w:t>Пушкин А. С. «Барышня-крестьянка», «Выстрел», «Дубровский».</w:t>
      </w:r>
      <w:r w:rsidRPr="00B67A44">
        <w:rPr>
          <w:color w:val="000000"/>
          <w:sz w:val="28"/>
          <w:szCs w:val="28"/>
        </w:rPr>
        <w:br/>
      </w:r>
      <w:r w:rsidRPr="00B67A44">
        <w:rPr>
          <w:color w:val="000000"/>
          <w:sz w:val="28"/>
          <w:szCs w:val="28"/>
          <w:shd w:val="clear" w:color="auto" w:fill="FFFFFF"/>
        </w:rPr>
        <w:t>2.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67A44">
        <w:rPr>
          <w:color w:val="000000"/>
          <w:sz w:val="28"/>
          <w:szCs w:val="28"/>
          <w:shd w:val="clear" w:color="auto" w:fill="FFFFFF"/>
        </w:rPr>
        <w:t>Тургенев И. С. «</w:t>
      </w:r>
      <w:proofErr w:type="spellStart"/>
      <w:r w:rsidRPr="00B67A44">
        <w:rPr>
          <w:color w:val="000000"/>
          <w:sz w:val="28"/>
          <w:szCs w:val="28"/>
          <w:shd w:val="clear" w:color="auto" w:fill="FFFFFF"/>
        </w:rPr>
        <w:t>Бежин</w:t>
      </w:r>
      <w:proofErr w:type="spellEnd"/>
      <w:r w:rsidRPr="00B67A44">
        <w:rPr>
          <w:color w:val="000000"/>
          <w:sz w:val="28"/>
          <w:szCs w:val="28"/>
          <w:shd w:val="clear" w:color="auto" w:fill="FFFFFF"/>
        </w:rPr>
        <w:t xml:space="preserve"> луг», «Хорь и </w:t>
      </w:r>
      <w:proofErr w:type="spellStart"/>
      <w:r w:rsidRPr="00B67A44">
        <w:rPr>
          <w:color w:val="000000"/>
          <w:sz w:val="28"/>
          <w:szCs w:val="28"/>
          <w:shd w:val="clear" w:color="auto" w:fill="FFFFFF"/>
        </w:rPr>
        <w:t>Калиныч</w:t>
      </w:r>
      <w:proofErr w:type="spellEnd"/>
      <w:r w:rsidRPr="00B67A44">
        <w:rPr>
          <w:color w:val="000000"/>
          <w:sz w:val="28"/>
          <w:szCs w:val="28"/>
          <w:shd w:val="clear" w:color="auto" w:fill="FFFFFF"/>
        </w:rPr>
        <w:t>».</w:t>
      </w:r>
      <w:r w:rsidRPr="00B67A44">
        <w:rPr>
          <w:color w:val="000000"/>
          <w:sz w:val="28"/>
          <w:szCs w:val="28"/>
        </w:rPr>
        <w:br/>
      </w:r>
      <w:r w:rsidRPr="00B67A44">
        <w:rPr>
          <w:color w:val="000000"/>
          <w:sz w:val="28"/>
          <w:szCs w:val="28"/>
          <w:shd w:val="clear" w:color="auto" w:fill="FFFFFF"/>
        </w:rPr>
        <w:t>3.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67A44">
        <w:rPr>
          <w:color w:val="000000"/>
          <w:sz w:val="28"/>
          <w:szCs w:val="28"/>
          <w:shd w:val="clear" w:color="auto" w:fill="FFFFFF"/>
        </w:rPr>
        <w:t>Некрасов Н. А. «Дедушка», «Железная дорога».</w:t>
      </w:r>
      <w:r w:rsidRPr="00B67A44">
        <w:rPr>
          <w:color w:val="000000"/>
          <w:sz w:val="28"/>
          <w:szCs w:val="28"/>
        </w:rPr>
        <w:br/>
      </w:r>
      <w:r w:rsidRPr="00B67A44">
        <w:rPr>
          <w:color w:val="000000"/>
          <w:sz w:val="28"/>
          <w:szCs w:val="28"/>
          <w:shd w:val="clear" w:color="auto" w:fill="FFFFFF"/>
        </w:rPr>
        <w:t>4.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67A44">
        <w:rPr>
          <w:color w:val="000000"/>
          <w:sz w:val="28"/>
          <w:szCs w:val="28"/>
          <w:shd w:val="clear" w:color="auto" w:fill="FFFFFF"/>
        </w:rPr>
        <w:t>Достоевский Ф. М. «Мальчик у Христа на ёлке».</w:t>
      </w:r>
      <w:r w:rsidRPr="00B67A44">
        <w:rPr>
          <w:color w:val="000000"/>
          <w:sz w:val="28"/>
          <w:szCs w:val="28"/>
        </w:rPr>
        <w:br/>
      </w:r>
      <w:r w:rsidRPr="00B67A44">
        <w:rPr>
          <w:color w:val="000000"/>
          <w:sz w:val="28"/>
          <w:szCs w:val="28"/>
          <w:shd w:val="clear" w:color="auto" w:fill="FFFFFF"/>
        </w:rPr>
        <w:t>5.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67A44">
        <w:rPr>
          <w:color w:val="000000"/>
          <w:sz w:val="28"/>
          <w:szCs w:val="28"/>
          <w:shd w:val="clear" w:color="auto" w:fill="FFFFFF"/>
        </w:rPr>
        <w:t>Лесков Н. С. «Левша», «Человек на часах».</w:t>
      </w:r>
      <w:r w:rsidRPr="00B67A44">
        <w:rPr>
          <w:color w:val="000000"/>
          <w:sz w:val="28"/>
          <w:szCs w:val="28"/>
        </w:rPr>
        <w:br/>
      </w:r>
      <w:r w:rsidRPr="00B67A44">
        <w:rPr>
          <w:color w:val="000000"/>
          <w:sz w:val="28"/>
          <w:szCs w:val="28"/>
          <w:shd w:val="clear" w:color="auto" w:fill="FFFFFF"/>
        </w:rPr>
        <w:t>6.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67A44">
        <w:rPr>
          <w:color w:val="000000"/>
          <w:sz w:val="28"/>
          <w:szCs w:val="28"/>
          <w:shd w:val="clear" w:color="auto" w:fill="FFFFFF"/>
        </w:rPr>
        <w:t>Толстой Л. Н. «Хаджи-Мурат».</w:t>
      </w:r>
      <w:r w:rsidRPr="00B67A44">
        <w:rPr>
          <w:color w:val="000000"/>
          <w:sz w:val="28"/>
          <w:szCs w:val="28"/>
        </w:rPr>
        <w:br/>
      </w:r>
      <w:r w:rsidRPr="00B67A44">
        <w:rPr>
          <w:color w:val="000000"/>
          <w:sz w:val="28"/>
          <w:szCs w:val="28"/>
          <w:shd w:val="clear" w:color="auto" w:fill="FFFFFF"/>
        </w:rPr>
        <w:t>7.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67A44">
        <w:rPr>
          <w:color w:val="000000"/>
          <w:sz w:val="28"/>
          <w:szCs w:val="28"/>
          <w:shd w:val="clear" w:color="auto" w:fill="FFFFFF"/>
        </w:rPr>
        <w:t>Чехов А. П. «Толстый и тонкий», «Беззащитное существо», «Жалобная книга».</w:t>
      </w:r>
      <w:r w:rsidRPr="00B67A44">
        <w:rPr>
          <w:color w:val="000000"/>
          <w:sz w:val="28"/>
          <w:szCs w:val="28"/>
        </w:rPr>
        <w:br/>
      </w:r>
      <w:r w:rsidRPr="00B67A44">
        <w:rPr>
          <w:color w:val="000000"/>
          <w:sz w:val="28"/>
          <w:szCs w:val="28"/>
          <w:shd w:val="clear" w:color="auto" w:fill="FFFFFF"/>
        </w:rPr>
        <w:t>8.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67A44">
        <w:rPr>
          <w:color w:val="000000"/>
          <w:sz w:val="28"/>
          <w:szCs w:val="28"/>
          <w:shd w:val="clear" w:color="auto" w:fill="FFFFFF"/>
        </w:rPr>
        <w:t>Платонов А. П. «Неизвестный цветок». </w:t>
      </w:r>
      <w:r w:rsidRPr="00B67A44">
        <w:rPr>
          <w:color w:val="000000"/>
          <w:sz w:val="28"/>
          <w:szCs w:val="28"/>
        </w:rPr>
        <w:br/>
      </w:r>
      <w:r w:rsidRPr="00B67A44">
        <w:rPr>
          <w:color w:val="000000"/>
          <w:sz w:val="28"/>
          <w:szCs w:val="28"/>
          <w:shd w:val="clear" w:color="auto" w:fill="FFFFFF"/>
        </w:rPr>
        <w:t>9.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67A44">
        <w:rPr>
          <w:color w:val="000000"/>
          <w:sz w:val="28"/>
          <w:szCs w:val="28"/>
          <w:shd w:val="clear" w:color="auto" w:fill="FFFFFF"/>
        </w:rPr>
        <w:t>Грин А. С. «Алые паруса».</w:t>
      </w:r>
      <w:r w:rsidRPr="00B67A44">
        <w:rPr>
          <w:color w:val="000000"/>
          <w:sz w:val="28"/>
          <w:szCs w:val="28"/>
        </w:rPr>
        <w:br/>
      </w:r>
      <w:r w:rsidRPr="00B67A44">
        <w:rPr>
          <w:color w:val="000000"/>
          <w:sz w:val="28"/>
          <w:szCs w:val="28"/>
          <w:shd w:val="clear" w:color="auto" w:fill="FFFFFF"/>
        </w:rPr>
        <w:t>10.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67A44">
        <w:rPr>
          <w:color w:val="000000"/>
          <w:sz w:val="28"/>
          <w:szCs w:val="28"/>
          <w:shd w:val="clear" w:color="auto" w:fill="FFFFFF"/>
        </w:rPr>
        <w:t>Паустовский К. Г. «Бакенщик», «Растрепанный воробей».</w:t>
      </w:r>
      <w:r w:rsidRPr="00B67A44">
        <w:rPr>
          <w:color w:val="000000"/>
          <w:sz w:val="28"/>
          <w:szCs w:val="28"/>
        </w:rPr>
        <w:br/>
      </w:r>
      <w:r w:rsidRPr="00B67A44">
        <w:rPr>
          <w:color w:val="000000"/>
          <w:sz w:val="28"/>
          <w:szCs w:val="28"/>
          <w:shd w:val="clear" w:color="auto" w:fill="FFFFFF"/>
        </w:rPr>
        <w:t>11.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67A44">
        <w:rPr>
          <w:color w:val="000000"/>
          <w:sz w:val="28"/>
          <w:szCs w:val="28"/>
          <w:shd w:val="clear" w:color="auto" w:fill="FFFFFF"/>
        </w:rPr>
        <w:t>Пришвин М. М. «Кладовая солнца», Таинственный ящик», «Синий лапоть»,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67A44">
        <w:rPr>
          <w:color w:val="000000"/>
          <w:sz w:val="28"/>
          <w:szCs w:val="28"/>
          <w:shd w:val="clear" w:color="auto" w:fill="FFFFFF"/>
        </w:rPr>
        <w:t>«Лесная капель».</w:t>
      </w:r>
      <w:r w:rsidRPr="00B67A44">
        <w:rPr>
          <w:color w:val="000000"/>
          <w:sz w:val="28"/>
          <w:szCs w:val="28"/>
        </w:rPr>
        <w:br/>
      </w:r>
      <w:r w:rsidRPr="00B67A44">
        <w:rPr>
          <w:color w:val="000000"/>
          <w:sz w:val="28"/>
          <w:szCs w:val="28"/>
          <w:shd w:val="clear" w:color="auto" w:fill="FFFFFF"/>
        </w:rPr>
        <w:t>12.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67A44">
        <w:rPr>
          <w:color w:val="000000"/>
          <w:sz w:val="28"/>
          <w:szCs w:val="28"/>
          <w:shd w:val="clear" w:color="auto" w:fill="FFFFFF"/>
        </w:rPr>
        <w:t>Железников</w:t>
      </w:r>
      <w:proofErr w:type="spellEnd"/>
      <w:r w:rsidRPr="00B67A44">
        <w:rPr>
          <w:color w:val="000000"/>
          <w:sz w:val="28"/>
          <w:szCs w:val="28"/>
          <w:shd w:val="clear" w:color="auto" w:fill="FFFFFF"/>
        </w:rPr>
        <w:t xml:space="preserve"> В. К. «Чудак из шестого «Б», «Путешественник с багажом», «Хорошим людям - доброе утро». </w:t>
      </w:r>
      <w:r w:rsidRPr="00B67A44">
        <w:rPr>
          <w:color w:val="000000"/>
          <w:sz w:val="28"/>
          <w:szCs w:val="28"/>
        </w:rPr>
        <w:br/>
      </w:r>
      <w:r w:rsidRPr="00B67A44">
        <w:rPr>
          <w:color w:val="000000"/>
          <w:sz w:val="28"/>
          <w:szCs w:val="28"/>
          <w:shd w:val="clear" w:color="auto" w:fill="FFFFFF"/>
        </w:rPr>
        <w:t>13.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67A44">
        <w:rPr>
          <w:color w:val="000000"/>
          <w:sz w:val="28"/>
          <w:szCs w:val="28"/>
          <w:shd w:val="clear" w:color="auto" w:fill="FFFFFF"/>
        </w:rPr>
        <w:t>Лиханов</w:t>
      </w:r>
      <w:proofErr w:type="spellEnd"/>
      <w:r w:rsidRPr="00B67A44">
        <w:rPr>
          <w:color w:val="000000"/>
          <w:sz w:val="28"/>
          <w:szCs w:val="28"/>
          <w:shd w:val="clear" w:color="auto" w:fill="FFFFFF"/>
        </w:rPr>
        <w:t xml:space="preserve"> А. А. «Последние холода».</w:t>
      </w:r>
      <w:r w:rsidRPr="00B67A44">
        <w:rPr>
          <w:color w:val="000000"/>
          <w:sz w:val="28"/>
          <w:szCs w:val="28"/>
        </w:rPr>
        <w:br/>
      </w:r>
      <w:r w:rsidRPr="00B67A44">
        <w:rPr>
          <w:color w:val="000000"/>
          <w:sz w:val="28"/>
          <w:szCs w:val="28"/>
          <w:shd w:val="clear" w:color="auto" w:fill="FFFFFF"/>
        </w:rPr>
        <w:t>14.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67A44">
        <w:rPr>
          <w:color w:val="000000"/>
          <w:sz w:val="28"/>
          <w:szCs w:val="28"/>
          <w:shd w:val="clear" w:color="auto" w:fill="FFFFFF"/>
        </w:rPr>
        <w:t xml:space="preserve">Астафьев В. П. «Конь с </w:t>
      </w:r>
      <w:proofErr w:type="spellStart"/>
      <w:r w:rsidRPr="00B67A44">
        <w:rPr>
          <w:color w:val="000000"/>
          <w:sz w:val="28"/>
          <w:szCs w:val="28"/>
          <w:shd w:val="clear" w:color="auto" w:fill="FFFFFF"/>
        </w:rPr>
        <w:t>розовой</w:t>
      </w:r>
      <w:proofErr w:type="spellEnd"/>
      <w:r w:rsidRPr="00B67A44">
        <w:rPr>
          <w:color w:val="000000"/>
          <w:sz w:val="28"/>
          <w:szCs w:val="28"/>
          <w:shd w:val="clear" w:color="auto" w:fill="FFFFFF"/>
        </w:rPr>
        <w:t xml:space="preserve"> гривой», «Деревья растут для всех». </w:t>
      </w:r>
      <w:r w:rsidRPr="00B67A44">
        <w:rPr>
          <w:color w:val="000000"/>
          <w:sz w:val="28"/>
          <w:szCs w:val="28"/>
        </w:rPr>
        <w:br/>
      </w:r>
      <w:r w:rsidRPr="00B67A44">
        <w:rPr>
          <w:color w:val="000000"/>
          <w:sz w:val="28"/>
          <w:szCs w:val="28"/>
          <w:shd w:val="clear" w:color="auto" w:fill="FFFFFF"/>
        </w:rPr>
        <w:t>15.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67A44">
        <w:rPr>
          <w:color w:val="000000"/>
          <w:sz w:val="28"/>
          <w:szCs w:val="28"/>
          <w:shd w:val="clear" w:color="auto" w:fill="FFFFFF"/>
        </w:rPr>
        <w:t xml:space="preserve">Распутин В. Г. «Уроки </w:t>
      </w:r>
      <w:proofErr w:type="gramStart"/>
      <w:r w:rsidRPr="00B67A44">
        <w:rPr>
          <w:color w:val="000000"/>
          <w:sz w:val="28"/>
          <w:szCs w:val="28"/>
          <w:shd w:val="clear" w:color="auto" w:fill="FFFFFF"/>
        </w:rPr>
        <w:t>французского</w:t>
      </w:r>
      <w:proofErr w:type="gramEnd"/>
      <w:r w:rsidRPr="00B67A44">
        <w:rPr>
          <w:color w:val="000000"/>
          <w:sz w:val="28"/>
          <w:szCs w:val="28"/>
          <w:shd w:val="clear" w:color="auto" w:fill="FFFFFF"/>
        </w:rPr>
        <w:t>». </w:t>
      </w:r>
      <w:r w:rsidRPr="00B67A44">
        <w:rPr>
          <w:color w:val="000000"/>
          <w:sz w:val="28"/>
          <w:szCs w:val="28"/>
        </w:rPr>
        <w:br/>
      </w:r>
      <w:r w:rsidRPr="00B67A44">
        <w:rPr>
          <w:color w:val="000000"/>
          <w:sz w:val="28"/>
          <w:szCs w:val="28"/>
          <w:shd w:val="clear" w:color="auto" w:fill="FFFFFF"/>
        </w:rPr>
        <w:t>16.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67A44">
        <w:rPr>
          <w:color w:val="000000"/>
          <w:sz w:val="28"/>
          <w:szCs w:val="28"/>
          <w:shd w:val="clear" w:color="auto" w:fill="FFFFFF"/>
        </w:rPr>
        <w:t>Искандер Ф. «Тринадцатый подвиг Геракла». </w:t>
      </w:r>
      <w:r w:rsidRPr="00B67A44">
        <w:rPr>
          <w:color w:val="000000"/>
          <w:sz w:val="28"/>
          <w:szCs w:val="28"/>
        </w:rPr>
        <w:br/>
      </w:r>
      <w:r w:rsidRPr="00B67A44">
        <w:rPr>
          <w:color w:val="000000"/>
          <w:sz w:val="28"/>
          <w:szCs w:val="28"/>
          <w:shd w:val="clear" w:color="auto" w:fill="FFFFFF"/>
        </w:rPr>
        <w:t>17.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67A44">
        <w:rPr>
          <w:color w:val="000000"/>
          <w:sz w:val="28"/>
          <w:szCs w:val="28"/>
          <w:shd w:val="clear" w:color="auto" w:fill="FFFFFF"/>
        </w:rPr>
        <w:t>Шукшин В. М. «Срезал», «Критики».</w:t>
      </w:r>
      <w:r w:rsidRPr="00B67A44">
        <w:rPr>
          <w:color w:val="000000"/>
          <w:sz w:val="28"/>
          <w:szCs w:val="28"/>
        </w:rPr>
        <w:br/>
      </w:r>
      <w:r w:rsidRPr="00B67A44">
        <w:rPr>
          <w:color w:val="000000"/>
          <w:sz w:val="28"/>
          <w:szCs w:val="28"/>
          <w:shd w:val="clear" w:color="auto" w:fill="FFFFFF"/>
        </w:rPr>
        <w:t>18.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67A44">
        <w:rPr>
          <w:color w:val="000000"/>
          <w:sz w:val="28"/>
          <w:szCs w:val="28"/>
          <w:shd w:val="clear" w:color="auto" w:fill="FFFFFF"/>
        </w:rPr>
        <w:t>Крапивин В. П. «Брат, которому семь», «3везды под дождём». </w:t>
      </w:r>
      <w:r w:rsidRPr="00B67A44">
        <w:rPr>
          <w:color w:val="000000"/>
          <w:sz w:val="28"/>
          <w:szCs w:val="28"/>
        </w:rPr>
        <w:br/>
      </w:r>
      <w:r w:rsidRPr="00B67A44">
        <w:rPr>
          <w:color w:val="000000"/>
          <w:sz w:val="28"/>
          <w:szCs w:val="28"/>
          <w:shd w:val="clear" w:color="auto" w:fill="FFFFFF"/>
        </w:rPr>
        <w:t>19.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67A44">
        <w:rPr>
          <w:color w:val="000000"/>
          <w:sz w:val="28"/>
          <w:szCs w:val="28"/>
          <w:shd w:val="clear" w:color="auto" w:fill="FFFFFF"/>
        </w:rPr>
        <w:t>Мигель Сервантес Сааведра. «Дон Кихот». </w:t>
      </w:r>
      <w:r w:rsidRPr="00B67A44">
        <w:rPr>
          <w:color w:val="000000"/>
          <w:sz w:val="28"/>
          <w:szCs w:val="28"/>
        </w:rPr>
        <w:br/>
      </w:r>
      <w:r w:rsidRPr="00B67A44">
        <w:rPr>
          <w:color w:val="000000"/>
          <w:sz w:val="28"/>
          <w:szCs w:val="28"/>
          <w:shd w:val="clear" w:color="auto" w:fill="FFFFFF"/>
        </w:rPr>
        <w:t>20.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67A44">
        <w:rPr>
          <w:color w:val="000000"/>
          <w:sz w:val="28"/>
          <w:szCs w:val="28"/>
          <w:shd w:val="clear" w:color="auto" w:fill="FFFFFF"/>
        </w:rPr>
        <w:t>Проспер</w:t>
      </w:r>
      <w:proofErr w:type="spellEnd"/>
      <w:r w:rsidRPr="00B67A44">
        <w:rPr>
          <w:color w:val="000000"/>
          <w:sz w:val="28"/>
          <w:szCs w:val="28"/>
          <w:shd w:val="clear" w:color="auto" w:fill="FFFFFF"/>
        </w:rPr>
        <w:t xml:space="preserve"> Мериме. «</w:t>
      </w:r>
      <w:proofErr w:type="spellStart"/>
      <w:r w:rsidRPr="00B67A44">
        <w:rPr>
          <w:color w:val="000000"/>
          <w:sz w:val="28"/>
          <w:szCs w:val="28"/>
          <w:shd w:val="clear" w:color="auto" w:fill="FFFFFF"/>
        </w:rPr>
        <w:t>Маттео</w:t>
      </w:r>
      <w:proofErr w:type="spellEnd"/>
      <w:r w:rsidRPr="00B67A44">
        <w:rPr>
          <w:color w:val="000000"/>
          <w:sz w:val="28"/>
          <w:szCs w:val="28"/>
          <w:shd w:val="clear" w:color="auto" w:fill="FFFFFF"/>
        </w:rPr>
        <w:t xml:space="preserve"> Фальконе».</w:t>
      </w:r>
      <w:r w:rsidRPr="00B67A44">
        <w:rPr>
          <w:color w:val="000000"/>
          <w:sz w:val="28"/>
          <w:szCs w:val="28"/>
        </w:rPr>
        <w:br/>
      </w:r>
      <w:r w:rsidRPr="00B67A44">
        <w:rPr>
          <w:color w:val="000000"/>
          <w:sz w:val="28"/>
          <w:szCs w:val="28"/>
          <w:shd w:val="clear" w:color="auto" w:fill="FFFFFF"/>
        </w:rPr>
        <w:t>21.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67A44">
        <w:rPr>
          <w:color w:val="000000"/>
          <w:sz w:val="28"/>
          <w:szCs w:val="28"/>
          <w:shd w:val="clear" w:color="auto" w:fill="FFFFFF"/>
        </w:rPr>
        <w:t xml:space="preserve">Марк Твен. «Приключения </w:t>
      </w:r>
      <w:proofErr w:type="spellStart"/>
      <w:r w:rsidRPr="00B67A44">
        <w:rPr>
          <w:color w:val="000000"/>
          <w:sz w:val="28"/>
          <w:szCs w:val="28"/>
          <w:shd w:val="clear" w:color="auto" w:fill="FFFFFF"/>
        </w:rPr>
        <w:t>Гекльберри</w:t>
      </w:r>
      <w:proofErr w:type="spellEnd"/>
      <w:r w:rsidRPr="00B67A44">
        <w:rPr>
          <w:color w:val="000000"/>
          <w:sz w:val="28"/>
          <w:szCs w:val="28"/>
          <w:shd w:val="clear" w:color="auto" w:fill="FFFFFF"/>
        </w:rPr>
        <w:t xml:space="preserve"> Финна», «История с привидением».</w:t>
      </w:r>
      <w:r w:rsidRPr="00B67A44">
        <w:rPr>
          <w:color w:val="000000"/>
          <w:sz w:val="28"/>
          <w:szCs w:val="28"/>
        </w:rPr>
        <w:br/>
      </w:r>
      <w:r w:rsidRPr="00B67A44">
        <w:rPr>
          <w:color w:val="000000"/>
          <w:sz w:val="28"/>
          <w:szCs w:val="28"/>
          <w:shd w:val="clear" w:color="auto" w:fill="FFFFFF"/>
        </w:rPr>
        <w:t xml:space="preserve">22. </w:t>
      </w:r>
      <w:proofErr w:type="spellStart"/>
      <w:r w:rsidRPr="00B67A44">
        <w:rPr>
          <w:color w:val="000000"/>
          <w:sz w:val="28"/>
          <w:szCs w:val="28"/>
          <w:shd w:val="clear" w:color="auto" w:fill="FFFFFF"/>
        </w:rPr>
        <w:t>Антуан</w:t>
      </w:r>
      <w:proofErr w:type="spellEnd"/>
      <w:r w:rsidRPr="00B67A44">
        <w:rPr>
          <w:color w:val="000000"/>
          <w:sz w:val="28"/>
          <w:szCs w:val="28"/>
          <w:shd w:val="clear" w:color="auto" w:fill="FFFFFF"/>
        </w:rPr>
        <w:t xml:space="preserve"> де Сент-Экзюпери. «Маленький принц».</w:t>
      </w:r>
      <w:r w:rsidRPr="00B67A44">
        <w:rPr>
          <w:color w:val="000000"/>
          <w:sz w:val="28"/>
          <w:szCs w:val="28"/>
        </w:rPr>
        <w:br/>
      </w:r>
      <w:r w:rsidRPr="00B67A44">
        <w:rPr>
          <w:color w:val="000000"/>
          <w:sz w:val="28"/>
          <w:szCs w:val="28"/>
          <w:shd w:val="clear" w:color="auto" w:fill="FFFFFF"/>
        </w:rPr>
        <w:t>23. Э. По. «Овальный портрет».</w:t>
      </w:r>
      <w:r w:rsidRPr="00B67A44">
        <w:rPr>
          <w:color w:val="000000"/>
          <w:sz w:val="28"/>
          <w:szCs w:val="28"/>
        </w:rPr>
        <w:br/>
      </w:r>
      <w:r w:rsidRPr="00B67A44">
        <w:rPr>
          <w:color w:val="000000"/>
          <w:sz w:val="28"/>
          <w:szCs w:val="28"/>
          <w:shd w:val="clear" w:color="auto" w:fill="FFFFFF"/>
        </w:rPr>
        <w:t xml:space="preserve">24. О. Генри. «Вождь </w:t>
      </w:r>
      <w:proofErr w:type="gramStart"/>
      <w:r w:rsidRPr="00B67A44">
        <w:rPr>
          <w:color w:val="000000"/>
          <w:sz w:val="28"/>
          <w:szCs w:val="28"/>
          <w:shd w:val="clear" w:color="auto" w:fill="FFFFFF"/>
        </w:rPr>
        <w:t>краснокожих</w:t>
      </w:r>
      <w:proofErr w:type="gramEnd"/>
      <w:r w:rsidRPr="00B67A44">
        <w:rPr>
          <w:color w:val="000000"/>
          <w:sz w:val="28"/>
          <w:szCs w:val="28"/>
          <w:shd w:val="clear" w:color="auto" w:fill="FFFFFF"/>
        </w:rPr>
        <w:t>».</w:t>
      </w:r>
      <w:r w:rsidRPr="00B67A44">
        <w:rPr>
          <w:color w:val="000000"/>
          <w:sz w:val="28"/>
          <w:szCs w:val="28"/>
        </w:rPr>
        <w:br/>
      </w:r>
      <w:r w:rsidRPr="00B67A44">
        <w:rPr>
          <w:color w:val="000000"/>
          <w:sz w:val="28"/>
          <w:szCs w:val="28"/>
          <w:shd w:val="clear" w:color="auto" w:fill="FFFFFF"/>
        </w:rPr>
        <w:t xml:space="preserve">25. А. </w:t>
      </w:r>
      <w:proofErr w:type="spellStart"/>
      <w:r w:rsidRPr="00B67A44">
        <w:rPr>
          <w:color w:val="000000"/>
          <w:sz w:val="28"/>
          <w:szCs w:val="28"/>
          <w:shd w:val="clear" w:color="auto" w:fill="FFFFFF"/>
        </w:rPr>
        <w:t>Конан</w:t>
      </w:r>
      <w:proofErr w:type="spellEnd"/>
      <w:r w:rsidRPr="00B67A44">
        <w:rPr>
          <w:color w:val="000000"/>
          <w:sz w:val="28"/>
          <w:szCs w:val="28"/>
          <w:shd w:val="clear" w:color="auto" w:fill="FFFFFF"/>
        </w:rPr>
        <w:t xml:space="preserve"> Дойл. «Горбун».</w:t>
      </w:r>
      <w:r w:rsidRPr="00B67A44">
        <w:rPr>
          <w:color w:val="000000"/>
          <w:sz w:val="28"/>
          <w:szCs w:val="28"/>
        </w:rPr>
        <w:br/>
      </w:r>
      <w:r w:rsidRPr="00B67A44">
        <w:rPr>
          <w:color w:val="000000"/>
          <w:sz w:val="28"/>
          <w:szCs w:val="28"/>
          <w:shd w:val="clear" w:color="auto" w:fill="FFFFFF"/>
        </w:rPr>
        <w:t>26. Г. Честертон. «Тайна отца Брауна».</w:t>
      </w:r>
      <w:r w:rsidRPr="00B67A44">
        <w:rPr>
          <w:color w:val="000000"/>
          <w:sz w:val="28"/>
          <w:szCs w:val="28"/>
        </w:rPr>
        <w:br/>
      </w:r>
      <w:r w:rsidRPr="00B67A44">
        <w:rPr>
          <w:color w:val="000000"/>
          <w:sz w:val="28"/>
          <w:szCs w:val="28"/>
        </w:rPr>
        <w:br/>
      </w:r>
    </w:p>
    <w:sectPr w:rsidR="00BB2EBC" w:rsidRPr="00B67A44" w:rsidSect="00BB2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283"/>
    <w:rsid w:val="00B67A44"/>
    <w:rsid w:val="00BB2EBC"/>
    <w:rsid w:val="00C21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A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1153</Characters>
  <Application>Microsoft Office Word</Application>
  <DocSecurity>0</DocSecurity>
  <Lines>9</Lines>
  <Paragraphs>2</Paragraphs>
  <ScaleCrop>false</ScaleCrop>
  <Company>Gym1505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2</cp:revision>
  <dcterms:created xsi:type="dcterms:W3CDTF">2018-06-01T14:14:00Z</dcterms:created>
  <dcterms:modified xsi:type="dcterms:W3CDTF">2018-06-01T14:14:00Z</dcterms:modified>
</cp:coreProperties>
</file>