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22" w:rsidRPr="005A1822" w:rsidRDefault="005A1822" w:rsidP="005A1822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A1822">
        <w:rPr>
          <w:b/>
          <w:sz w:val="32"/>
          <w:szCs w:val="32"/>
          <w:u w:val="single"/>
        </w:rPr>
        <w:t xml:space="preserve">Чтение диаграмм Вариант </w:t>
      </w:r>
      <w:r>
        <w:rPr>
          <w:b/>
          <w:sz w:val="32"/>
          <w:szCs w:val="32"/>
          <w:u w:val="single"/>
        </w:rPr>
        <w:t>2</w:t>
      </w:r>
    </w:p>
    <w:p w:rsidR="005A1822" w:rsidRPr="005A1822" w:rsidRDefault="005A1822" w:rsidP="005A1822">
      <w:pPr>
        <w:tabs>
          <w:tab w:val="left" w:pos="699"/>
        </w:tabs>
        <w:spacing w:after="0" w:line="254" w:lineRule="auto"/>
        <w:ind w:left="262" w:right="380"/>
        <w:jc w:val="both"/>
        <w:rPr>
          <w:rFonts w:eastAsia="Times New Roman"/>
          <w:b/>
          <w:bCs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b/>
          <w:sz w:val="26"/>
          <w:szCs w:val="26"/>
        </w:rPr>
        <w:t>Задача 1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Авиакомпания «Аэрофлот» в регулярных пассажирских перевозках использует шесть типов самолетов. По данным о количестве самолетов в парке «Аэрофлота» построена круговая диаграмма.</w:t>
      </w:r>
    </w:p>
    <w:p w:rsidR="005A1822" w:rsidRPr="005A1822" w:rsidRDefault="005A1822" w:rsidP="005A1822">
      <w:pPr>
        <w:spacing w:line="20" w:lineRule="exact"/>
        <w:rPr>
          <w:sz w:val="26"/>
          <w:szCs w:val="26"/>
        </w:rPr>
      </w:pPr>
      <w:r w:rsidRPr="005A182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815340</wp:posOffset>
            </wp:positionH>
            <wp:positionV relativeFrom="paragraph">
              <wp:posOffset>15240</wp:posOffset>
            </wp:positionV>
            <wp:extent cx="4465320" cy="2508885"/>
            <wp:effectExtent l="0" t="0" r="0" b="0"/>
            <wp:wrapNone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spacing w:after="120"/>
        <w:ind w:left="261"/>
        <w:rPr>
          <w:sz w:val="26"/>
          <w:szCs w:val="26"/>
        </w:rPr>
      </w:pPr>
      <w:bookmarkStart w:id="1" w:name="page5"/>
      <w:bookmarkEnd w:id="1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а) Самолетов какого типа в парке «Аэрофлота» меньше </w:t>
      </w:r>
      <w:proofErr w:type="gramStart"/>
      <w:r w:rsidRPr="005A1822">
        <w:rPr>
          <w:rFonts w:ascii="Times New Roman" w:eastAsia="Times New Roman" w:hAnsi="Times New Roman" w:cs="Times New Roman"/>
          <w:sz w:val="26"/>
          <w:szCs w:val="26"/>
        </w:rPr>
        <w:t>всего?_</w:t>
      </w:r>
      <w:proofErr w:type="gramEnd"/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5A1822" w:rsidRPr="005A1822" w:rsidRDefault="005A1822" w:rsidP="005A1822">
      <w:pPr>
        <w:spacing w:after="0"/>
        <w:ind w:left="261"/>
        <w:rPr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б) Выберите номера </w:t>
      </w:r>
      <w:r w:rsidRPr="005A1822">
        <w:rPr>
          <w:rFonts w:ascii="Times New Roman" w:eastAsia="Times New Roman" w:hAnsi="Times New Roman" w:cs="Times New Roman"/>
          <w:b/>
          <w:bCs/>
          <w:sz w:val="26"/>
          <w:szCs w:val="26"/>
        </w:rPr>
        <w:t>верных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утверждений: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35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Самолеты модели Аэробус составляют менее половины всех самолетов парка;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Самолетов Сухой </w:t>
      </w:r>
      <w:proofErr w:type="spellStart"/>
      <w:r w:rsidRPr="005A1822">
        <w:rPr>
          <w:rFonts w:ascii="Times New Roman" w:eastAsia="Times New Roman" w:hAnsi="Times New Roman" w:cs="Times New Roman"/>
          <w:sz w:val="26"/>
          <w:szCs w:val="26"/>
        </w:rPr>
        <w:t>Суперджет</w:t>
      </w:r>
      <w:proofErr w:type="spellEnd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100 в парке больше, чем самолетов Боинг737;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34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Самолеты типов </w:t>
      </w:r>
      <w:proofErr w:type="spellStart"/>
      <w:r w:rsidRPr="005A1822">
        <w:rPr>
          <w:rFonts w:ascii="Times New Roman" w:eastAsia="Times New Roman" w:hAnsi="Times New Roman" w:cs="Times New Roman"/>
          <w:sz w:val="26"/>
          <w:szCs w:val="26"/>
        </w:rPr>
        <w:t>Boeing</w:t>
      </w:r>
      <w:proofErr w:type="spellEnd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777 и Аэробус А330 в совокупности составляют более четверти всех самолетов парка.</w:t>
      </w:r>
    </w:p>
    <w:p w:rsidR="005A1822" w:rsidRPr="005A1822" w:rsidRDefault="005A1822" w:rsidP="005A1822">
      <w:pPr>
        <w:tabs>
          <w:tab w:val="left" w:pos="620"/>
        </w:tabs>
        <w:spacing w:before="120" w:after="0" w:line="250" w:lineRule="auto"/>
        <w:ind w:left="261"/>
        <w:rPr>
          <w:rFonts w:eastAsia="Times New Roman"/>
          <w:b/>
          <w:bCs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b/>
          <w:sz w:val="26"/>
          <w:szCs w:val="26"/>
        </w:rPr>
        <w:t>Задача 2.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На диаграмме представлены данные о среднем росте школьников. По горизонтали указывается класс, по вертикали – средний рост в сантиметрах.</w:t>
      </w:r>
    </w:p>
    <w:p w:rsidR="005A1822" w:rsidRPr="005A1822" w:rsidRDefault="005A1822" w:rsidP="005A1822">
      <w:pPr>
        <w:spacing w:line="20" w:lineRule="exact"/>
        <w:rPr>
          <w:sz w:val="26"/>
          <w:szCs w:val="26"/>
        </w:rPr>
      </w:pPr>
      <w:r w:rsidRPr="005A182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821055</wp:posOffset>
            </wp:positionH>
            <wp:positionV relativeFrom="paragraph">
              <wp:posOffset>64135</wp:posOffset>
            </wp:positionV>
            <wp:extent cx="4940300" cy="2680970"/>
            <wp:effectExtent l="19050" t="0" r="0" b="0"/>
            <wp:wrapTight wrapText="bothSides">
              <wp:wrapPolygon edited="0">
                <wp:start x="-83" y="0"/>
                <wp:lineTo x="-83" y="21487"/>
                <wp:lineTo x="21572" y="21487"/>
                <wp:lineTo x="21572" y="0"/>
                <wp:lineTo x="-83" y="0"/>
              </wp:wrapPolygon>
            </wp:wrapTight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22" w:rsidRPr="005A1822" w:rsidRDefault="005A1822" w:rsidP="005A1822">
      <w:pPr>
        <w:spacing w:line="156" w:lineRule="exact"/>
        <w:rPr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Default="005A1822" w:rsidP="005A1822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1822">
        <w:rPr>
          <w:rFonts w:ascii="Times New Roman" w:eastAsia="Times New Roman" w:hAnsi="Times New Roman" w:cs="Times New Roman"/>
          <w:sz w:val="26"/>
          <w:szCs w:val="26"/>
        </w:rPr>
        <w:t>а)Определите</w:t>
      </w:r>
      <w:proofErr w:type="gramEnd"/>
      <w:r w:rsidRPr="005A1822">
        <w:rPr>
          <w:rFonts w:ascii="Times New Roman" w:eastAsia="Times New Roman" w:hAnsi="Times New Roman" w:cs="Times New Roman"/>
          <w:sz w:val="26"/>
          <w:szCs w:val="26"/>
        </w:rPr>
        <w:t>, на сколько сантиметров девочки в среднем выше мальчиков в 6 классе?</w:t>
      </w:r>
    </w:p>
    <w:p w:rsidR="005A1822" w:rsidRPr="005A1822" w:rsidRDefault="005A1822" w:rsidP="005A1822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5A1822" w:rsidRPr="005A1822" w:rsidRDefault="005A1822" w:rsidP="005A1822">
      <w:pPr>
        <w:spacing w:before="120" w:after="0" w:line="247" w:lineRule="auto"/>
        <w:rPr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б) На сколько сантиметров в среднем девочки 9 класса выросли за предшествующий год?</w:t>
      </w:r>
    </w:p>
    <w:p w:rsidR="005A1822" w:rsidRPr="005A1822" w:rsidRDefault="005A1822" w:rsidP="005A1822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5A1822" w:rsidRDefault="005A1822" w:rsidP="005A1822">
      <w:pPr>
        <w:spacing w:before="120" w:after="0" w:line="26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в) Известно, что рост Тани Курочкиной 156 см. Можно ли по диаграмме определить, в каком она учится классе? Если да, определите, в каком; если нет– то объясните почему.</w:t>
      </w:r>
    </w:p>
    <w:p w:rsidR="00B977DF" w:rsidRDefault="005A1822" w:rsidP="005A1822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B977DF" w:rsidRDefault="00B977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977DF" w:rsidRPr="005369A6" w:rsidRDefault="00B977DF" w:rsidP="00B9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="005369A6" w:rsidRPr="0053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Столбиковая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 отражает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примерную продолжительность жизни различных животных. Цена деления вертикальной оси равняется 10 годам.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Кто из перечисленных на диаграмме 2 животных живет, по нашим данным, меньше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Кто из перечисленных на диаграмме 2 животных живет, по нашим данным,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Кто живет дольше, кошка или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Какие из животных живут примерно одинаково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 сколько раз лев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Во сколько раз обезьяна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C337C" w:rsidRPr="005369A6" w:rsidRDefault="008C337C" w:rsidP="008C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Во сколько раз слон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обезьяны?_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C337C" w:rsidRPr="005369A6" w:rsidRDefault="008C337C" w:rsidP="00536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Можно ли утверждать по данным диаграммы, что чем крупнее животное, тем дольше оно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5A1822" w:rsidRDefault="00B977DF" w:rsidP="00B977DF">
      <w:pPr>
        <w:spacing w:line="267" w:lineRule="auto"/>
        <w:ind w:left="26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06850" cy="367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A6" w:rsidRPr="005369A6" w:rsidRDefault="005369A6" w:rsidP="00536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46355</wp:posOffset>
            </wp:positionV>
            <wp:extent cx="3176270" cy="1905000"/>
            <wp:effectExtent l="19050" t="0" r="5080" b="0"/>
            <wp:wrapTight wrapText="bothSides">
              <wp:wrapPolygon edited="0">
                <wp:start x="-130" y="0"/>
                <wp:lineTo x="-130" y="21168"/>
                <wp:lineTo x="21635" y="21168"/>
                <wp:lineTo x="21635" y="0"/>
                <wp:lineTo x="-130" y="0"/>
              </wp:wrapPolygon>
            </wp:wrapTight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B7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369A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369A6">
        <w:rPr>
          <w:rFonts w:ascii="Times New Roman" w:hAnsi="Times New Roman" w:cs="Times New Roman"/>
          <w:sz w:val="28"/>
          <w:szCs w:val="28"/>
        </w:rPr>
        <w:t xml:space="preserve">. </w:t>
      </w:r>
      <w:r w:rsidRPr="00536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Мировой океан— основная часть гидросферы, водная оболочка Земли, окружающая материки и острова. Континенты и большие архипелаги разделяют Мировой океан на четыре больших части: Атлантический, Индийский, Тихий и Северный Ледовитый океаны. По данным об объеме воды в океанах (вместе с морями и заливами) составлена круговая диаграмма</w:t>
      </w:r>
      <w:r w:rsidRPr="005369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369A6" w:rsidRPr="005369A6" w:rsidRDefault="005369A6" w:rsidP="00536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Верны ли утверждения: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Тихий океан содержит в себе менее половины всего объема воды Мирового океана;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Атлантический океан составляет примерно четверть Мирового океана по объему воды;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Индийский океан превышает Атлантический по объему воды;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Северный Ледовитый океан – самый маленький океан в мире.</w:t>
      </w:r>
    </w:p>
    <w:p w:rsidR="00615B75" w:rsidRDefault="00615B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5B75" w:rsidRDefault="00615B75" w:rsidP="00615B75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Задание 5. </w:t>
      </w:r>
      <w:r w:rsidRPr="001D3EA7">
        <w:rPr>
          <w:color w:val="000000"/>
          <w:sz w:val="28"/>
          <w:szCs w:val="28"/>
          <w:shd w:val="clear" w:color="auto" w:fill="FFFFFF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было дней в данный период, когда суточное количество посетителей не превосходило 600 000 человек.</w:t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D3EA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672042</wp:posOffset>
            </wp:positionH>
            <wp:positionV relativeFrom="paragraph">
              <wp:posOffset>635</wp:posOffset>
            </wp:positionV>
            <wp:extent cx="4597400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6.</w:t>
      </w:r>
      <w:r>
        <w:rPr>
          <w:rFonts w:cs="Times New Roman"/>
          <w:sz w:val="28"/>
          <w:szCs w:val="28"/>
        </w:rPr>
        <w:t xml:space="preserve"> Уральский федеральный округ (</w:t>
      </w:r>
      <w:proofErr w:type="spellStart"/>
      <w:r>
        <w:rPr>
          <w:rFonts w:cs="Times New Roman"/>
          <w:sz w:val="28"/>
          <w:szCs w:val="28"/>
        </w:rPr>
        <w:t>УрФО</w:t>
      </w:r>
      <w:proofErr w:type="spellEnd"/>
      <w:r>
        <w:rPr>
          <w:rFonts w:cs="Times New Roman"/>
          <w:sz w:val="28"/>
          <w:szCs w:val="28"/>
        </w:rPr>
        <w:t>) состоит из шести субъектов. На круговой диаграмме представлены данные о соотношении численности населения в субъектах округа по данным на 1 января 2018 года.</w:t>
      </w: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  <w:r w:rsidRPr="00714E62"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55245</wp:posOffset>
            </wp:positionV>
            <wp:extent cx="4196715" cy="2603500"/>
            <wp:effectExtent l="19050" t="0" r="0" b="0"/>
            <wp:wrapTight wrapText="bothSides">
              <wp:wrapPolygon edited="0">
                <wp:start x="-98" y="0"/>
                <wp:lineTo x="-98" y="21337"/>
                <wp:lineTo x="21571" y="21337"/>
                <wp:lineTo x="21571" y="0"/>
                <wp:lineTo x="-98" y="0"/>
              </wp:wrapPolygon>
            </wp:wrapTight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/>
                    <a:stretch/>
                  </pic:blipFill>
                  <pic:spPr bwMode="auto">
                    <a:xfrm>
                      <a:off x="0" y="0"/>
                      <a:ext cx="419671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 xml:space="preserve">а) Какой из субъектов </w:t>
      </w:r>
      <w:proofErr w:type="spellStart"/>
      <w:r w:rsidRPr="00A24514">
        <w:rPr>
          <w:rFonts w:cs="Times New Roman"/>
          <w:sz w:val="28"/>
          <w:szCs w:val="28"/>
        </w:rPr>
        <w:t>УрФО</w:t>
      </w:r>
      <w:proofErr w:type="spellEnd"/>
      <w:r w:rsidRPr="00A24514">
        <w:rPr>
          <w:rFonts w:cs="Times New Roman"/>
          <w:sz w:val="28"/>
          <w:szCs w:val="28"/>
        </w:rPr>
        <w:t xml:space="preserve"> имеет самую высокую численность населения?</w:t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>б) Население каких дв</w:t>
      </w:r>
      <w:r>
        <w:rPr>
          <w:rFonts w:cs="Times New Roman"/>
          <w:sz w:val="28"/>
          <w:szCs w:val="28"/>
        </w:rPr>
        <w:t>ух</w:t>
      </w:r>
      <w:r w:rsidRPr="00A24514">
        <w:rPr>
          <w:rFonts w:cs="Times New Roman"/>
          <w:sz w:val="28"/>
          <w:szCs w:val="28"/>
        </w:rPr>
        <w:t xml:space="preserve"> субъектов в совокупности составля</w:t>
      </w:r>
      <w:r>
        <w:rPr>
          <w:rFonts w:cs="Times New Roman"/>
          <w:sz w:val="28"/>
          <w:szCs w:val="28"/>
        </w:rPr>
        <w:t>е</w:t>
      </w:r>
      <w:r w:rsidRPr="00A24514">
        <w:rPr>
          <w:rFonts w:cs="Times New Roman"/>
          <w:sz w:val="28"/>
          <w:szCs w:val="28"/>
        </w:rPr>
        <w:t>т чуть мен</w:t>
      </w:r>
      <w:r>
        <w:rPr>
          <w:rFonts w:cs="Times New Roman"/>
          <w:sz w:val="28"/>
          <w:szCs w:val="28"/>
        </w:rPr>
        <w:t xml:space="preserve">ее половины населения </w:t>
      </w:r>
      <w:proofErr w:type="spellStart"/>
      <w:r>
        <w:rPr>
          <w:rFonts w:cs="Times New Roman"/>
          <w:sz w:val="28"/>
          <w:szCs w:val="28"/>
        </w:rPr>
        <w:t>УрФО</w:t>
      </w:r>
      <w:proofErr w:type="spellEnd"/>
      <w:r>
        <w:rPr>
          <w:rFonts w:cs="Times New Roman"/>
          <w:sz w:val="28"/>
          <w:szCs w:val="28"/>
        </w:rPr>
        <w:t>?</w:t>
      </w:r>
    </w:p>
    <w:p w:rsidR="00615B75" w:rsidRDefault="00615B7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15B75" w:rsidRDefault="00615B75" w:rsidP="00615B75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 xml:space="preserve">Задание </w:t>
      </w:r>
      <w:proofErr w:type="gramStart"/>
      <w:r>
        <w:rPr>
          <w:rFonts w:cs="Times New Roman"/>
          <w:b/>
          <w:sz w:val="28"/>
          <w:szCs w:val="28"/>
        </w:rPr>
        <w:t>7</w:t>
      </w:r>
      <w:r w:rsidRPr="00A65F67">
        <w:rPr>
          <w:rFonts w:cs="Times New Roman"/>
          <w:b/>
          <w:sz w:val="28"/>
          <w:szCs w:val="28"/>
        </w:rPr>
        <w:t>.</w:t>
      </w:r>
      <w:r w:rsidRPr="00A65F67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A65F67">
        <w:rPr>
          <w:color w:val="000000"/>
          <w:sz w:val="28"/>
          <w:szCs w:val="28"/>
          <w:shd w:val="clear" w:color="auto" w:fill="FFFFFF"/>
        </w:rPr>
        <w:t xml:space="preserve">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615B75" w:rsidRPr="00A65F67" w:rsidRDefault="00615B75" w:rsidP="00615B7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65F67">
        <w:rPr>
          <w:noProof/>
          <w:lang w:eastAsia="ru-RU"/>
        </w:rPr>
        <w:drawing>
          <wp:inline distT="0" distB="0" distL="0" distR="0">
            <wp:extent cx="3776345" cy="3513455"/>
            <wp:effectExtent l="0" t="0" r="0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8.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Северо-Кавказский</w:t>
      </w:r>
      <w:proofErr w:type="gramEnd"/>
      <w:r>
        <w:rPr>
          <w:rFonts w:cs="Times New Roman"/>
          <w:sz w:val="28"/>
          <w:szCs w:val="28"/>
        </w:rPr>
        <w:t xml:space="preserve"> федеральный округ (СКФО) состоит из семи субъектов. На круговой диаграмме представлены данные о соотношении численности населения субъектов округа по данным на 1 января 2018 года.</w:t>
      </w:r>
    </w:p>
    <w:p w:rsidR="00615B75" w:rsidRDefault="00615B75" w:rsidP="00615B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4E62">
        <w:rPr>
          <w:noProof/>
          <w:lang w:eastAsia="ru-RU"/>
        </w:rPr>
        <w:drawing>
          <wp:inline distT="0" distB="0" distL="0" distR="0">
            <wp:extent cx="5234203" cy="3104707"/>
            <wp:effectExtent l="0" t="0" r="5080" b="635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"/>
                    <a:stretch/>
                  </pic:blipFill>
                  <pic:spPr bwMode="auto">
                    <a:xfrm>
                      <a:off x="0" y="0"/>
                      <a:ext cx="5242265" cy="31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B75" w:rsidRPr="00A24514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>а) Какой из субъектов СКФО имеет самую высокую численность населения?</w:t>
      </w:r>
    </w:p>
    <w:p w:rsidR="00615B75" w:rsidRPr="00A24514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 xml:space="preserve">б) </w:t>
      </w:r>
      <w:r>
        <w:rPr>
          <w:rFonts w:cs="Times New Roman"/>
          <w:sz w:val="28"/>
          <w:szCs w:val="28"/>
        </w:rPr>
        <w:t>Какие два субъекта в СКФО ближе всего друг к другу по численности населения?</w:t>
      </w:r>
    </w:p>
    <w:p w:rsidR="005369A6" w:rsidRPr="005369A6" w:rsidRDefault="005369A6" w:rsidP="00B977DF">
      <w:pPr>
        <w:spacing w:line="267" w:lineRule="auto"/>
        <w:ind w:left="260"/>
        <w:jc w:val="center"/>
        <w:rPr>
          <w:rFonts w:ascii="Times New Roman" w:hAnsi="Times New Roman" w:cs="Times New Roman"/>
          <w:sz w:val="26"/>
          <w:szCs w:val="26"/>
        </w:rPr>
      </w:pPr>
    </w:p>
    <w:sectPr w:rsidR="005369A6" w:rsidRPr="005369A6" w:rsidSect="005A182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42ECB4B6"/>
    <w:lvl w:ilvl="0" w:tplc="30582CF6">
      <w:start w:val="3"/>
      <w:numFmt w:val="decimal"/>
      <w:lvlText w:val="%1."/>
      <w:lvlJc w:val="left"/>
    </w:lvl>
    <w:lvl w:ilvl="1" w:tplc="50B005FE">
      <w:start w:val="1"/>
      <w:numFmt w:val="decimal"/>
      <w:lvlText w:val="%2"/>
      <w:lvlJc w:val="left"/>
    </w:lvl>
    <w:lvl w:ilvl="2" w:tplc="450E761C">
      <w:numFmt w:val="decimal"/>
      <w:lvlText w:val=""/>
      <w:lvlJc w:val="left"/>
    </w:lvl>
    <w:lvl w:ilvl="3" w:tplc="7DE437EA">
      <w:numFmt w:val="decimal"/>
      <w:lvlText w:val=""/>
      <w:lvlJc w:val="left"/>
    </w:lvl>
    <w:lvl w:ilvl="4" w:tplc="74346BDE">
      <w:numFmt w:val="decimal"/>
      <w:lvlText w:val=""/>
      <w:lvlJc w:val="left"/>
    </w:lvl>
    <w:lvl w:ilvl="5" w:tplc="84D2FBB6">
      <w:numFmt w:val="decimal"/>
      <w:lvlText w:val=""/>
      <w:lvlJc w:val="left"/>
    </w:lvl>
    <w:lvl w:ilvl="6" w:tplc="2360A4C6">
      <w:numFmt w:val="decimal"/>
      <w:lvlText w:val=""/>
      <w:lvlJc w:val="left"/>
    </w:lvl>
    <w:lvl w:ilvl="7" w:tplc="C480DD36">
      <w:numFmt w:val="decimal"/>
      <w:lvlText w:val=""/>
      <w:lvlJc w:val="left"/>
    </w:lvl>
    <w:lvl w:ilvl="8" w:tplc="209C628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83EED4B6"/>
    <w:lvl w:ilvl="0" w:tplc="F5AC7E58">
      <w:start w:val="2"/>
      <w:numFmt w:val="decimal"/>
      <w:lvlText w:val="%1."/>
      <w:lvlJc w:val="left"/>
    </w:lvl>
    <w:lvl w:ilvl="1" w:tplc="9D6E2916">
      <w:numFmt w:val="decimal"/>
      <w:lvlText w:val=""/>
      <w:lvlJc w:val="left"/>
    </w:lvl>
    <w:lvl w:ilvl="2" w:tplc="AFA4C922">
      <w:numFmt w:val="decimal"/>
      <w:lvlText w:val=""/>
      <w:lvlJc w:val="left"/>
    </w:lvl>
    <w:lvl w:ilvl="3" w:tplc="B986ED12">
      <w:numFmt w:val="decimal"/>
      <w:lvlText w:val=""/>
      <w:lvlJc w:val="left"/>
    </w:lvl>
    <w:lvl w:ilvl="4" w:tplc="76AAE69A">
      <w:numFmt w:val="decimal"/>
      <w:lvlText w:val=""/>
      <w:lvlJc w:val="left"/>
    </w:lvl>
    <w:lvl w:ilvl="5" w:tplc="32CC2B06">
      <w:numFmt w:val="decimal"/>
      <w:lvlText w:val=""/>
      <w:lvlJc w:val="left"/>
    </w:lvl>
    <w:lvl w:ilvl="6" w:tplc="E5548240">
      <w:numFmt w:val="decimal"/>
      <w:lvlText w:val=""/>
      <w:lvlJc w:val="left"/>
    </w:lvl>
    <w:lvl w:ilvl="7" w:tplc="76621B62">
      <w:numFmt w:val="decimal"/>
      <w:lvlText w:val=""/>
      <w:lvlJc w:val="left"/>
    </w:lvl>
    <w:lvl w:ilvl="8" w:tplc="DE82B388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2356F806"/>
    <w:lvl w:ilvl="0" w:tplc="AD3C7B1C">
      <w:start w:val="1"/>
      <w:numFmt w:val="decimal"/>
      <w:lvlText w:val="%1"/>
      <w:lvlJc w:val="left"/>
    </w:lvl>
    <w:lvl w:ilvl="1" w:tplc="7908C190">
      <w:start w:val="1"/>
      <w:numFmt w:val="decimal"/>
      <w:lvlText w:val="%2."/>
      <w:lvlJc w:val="left"/>
    </w:lvl>
    <w:lvl w:ilvl="2" w:tplc="3D40225A">
      <w:numFmt w:val="decimal"/>
      <w:lvlText w:val=""/>
      <w:lvlJc w:val="left"/>
    </w:lvl>
    <w:lvl w:ilvl="3" w:tplc="588C7D96">
      <w:numFmt w:val="decimal"/>
      <w:lvlText w:val=""/>
      <w:lvlJc w:val="left"/>
    </w:lvl>
    <w:lvl w:ilvl="4" w:tplc="6CB82C32">
      <w:numFmt w:val="decimal"/>
      <w:lvlText w:val=""/>
      <w:lvlJc w:val="left"/>
    </w:lvl>
    <w:lvl w:ilvl="5" w:tplc="D7BE5612">
      <w:numFmt w:val="decimal"/>
      <w:lvlText w:val=""/>
      <w:lvlJc w:val="left"/>
    </w:lvl>
    <w:lvl w:ilvl="6" w:tplc="7DBC239A">
      <w:numFmt w:val="decimal"/>
      <w:lvlText w:val=""/>
      <w:lvlJc w:val="left"/>
    </w:lvl>
    <w:lvl w:ilvl="7" w:tplc="4C72253C">
      <w:numFmt w:val="decimal"/>
      <w:lvlText w:val=""/>
      <w:lvlJc w:val="left"/>
    </w:lvl>
    <w:lvl w:ilvl="8" w:tplc="FCA027BC">
      <w:numFmt w:val="decimal"/>
      <w:lvlText w:val=""/>
      <w:lvlJc w:val="left"/>
    </w:lvl>
  </w:abstractNum>
  <w:abstractNum w:abstractNumId="3" w15:restartNumberingAfterBreak="0">
    <w:nsid w:val="42340C19"/>
    <w:multiLevelType w:val="hybridMultilevel"/>
    <w:tmpl w:val="9DAC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27F8"/>
    <w:multiLevelType w:val="hybridMultilevel"/>
    <w:tmpl w:val="FD74ED16"/>
    <w:lvl w:ilvl="0" w:tplc="F4841BD6">
      <w:start w:val="1"/>
      <w:numFmt w:val="decimal"/>
      <w:lvlText w:val="%1"/>
      <w:lvlJc w:val="left"/>
    </w:lvl>
    <w:lvl w:ilvl="1" w:tplc="4744682E">
      <w:start w:val="1"/>
      <w:numFmt w:val="decimal"/>
      <w:lvlText w:val="%2."/>
      <w:lvlJc w:val="left"/>
    </w:lvl>
    <w:lvl w:ilvl="2" w:tplc="3C9EEC1E">
      <w:numFmt w:val="decimal"/>
      <w:lvlText w:val=""/>
      <w:lvlJc w:val="left"/>
    </w:lvl>
    <w:lvl w:ilvl="3" w:tplc="CBC029FC">
      <w:numFmt w:val="decimal"/>
      <w:lvlText w:val=""/>
      <w:lvlJc w:val="left"/>
    </w:lvl>
    <w:lvl w:ilvl="4" w:tplc="27A64FC6">
      <w:numFmt w:val="decimal"/>
      <w:lvlText w:val=""/>
      <w:lvlJc w:val="left"/>
    </w:lvl>
    <w:lvl w:ilvl="5" w:tplc="CBD42F16">
      <w:numFmt w:val="decimal"/>
      <w:lvlText w:val=""/>
      <w:lvlJc w:val="left"/>
    </w:lvl>
    <w:lvl w:ilvl="6" w:tplc="CCBC055C">
      <w:numFmt w:val="decimal"/>
      <w:lvlText w:val=""/>
      <w:lvlJc w:val="left"/>
    </w:lvl>
    <w:lvl w:ilvl="7" w:tplc="0366C7F6">
      <w:numFmt w:val="decimal"/>
      <w:lvlText w:val=""/>
      <w:lvlJc w:val="left"/>
    </w:lvl>
    <w:lvl w:ilvl="8" w:tplc="B972C850">
      <w:numFmt w:val="decimal"/>
      <w:lvlText w:val=""/>
      <w:lvlJc w:val="left"/>
    </w:lvl>
  </w:abstractNum>
  <w:abstractNum w:abstractNumId="5" w15:restartNumberingAfterBreak="0">
    <w:nsid w:val="70A24BF8"/>
    <w:multiLevelType w:val="hybridMultilevel"/>
    <w:tmpl w:val="9DAC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E146"/>
    <w:multiLevelType w:val="hybridMultilevel"/>
    <w:tmpl w:val="6DC0F3F4"/>
    <w:lvl w:ilvl="0" w:tplc="6EB226B2">
      <w:start w:val="8"/>
      <w:numFmt w:val="decimal"/>
      <w:lvlText w:val="%1"/>
      <w:lvlJc w:val="left"/>
    </w:lvl>
    <w:lvl w:ilvl="1" w:tplc="D7BE4B36">
      <w:numFmt w:val="decimal"/>
      <w:lvlText w:val=""/>
      <w:lvlJc w:val="left"/>
    </w:lvl>
    <w:lvl w:ilvl="2" w:tplc="E0968BC8">
      <w:numFmt w:val="decimal"/>
      <w:lvlText w:val=""/>
      <w:lvlJc w:val="left"/>
    </w:lvl>
    <w:lvl w:ilvl="3" w:tplc="101A145C">
      <w:numFmt w:val="decimal"/>
      <w:lvlText w:val=""/>
      <w:lvlJc w:val="left"/>
    </w:lvl>
    <w:lvl w:ilvl="4" w:tplc="5F940DC6">
      <w:numFmt w:val="decimal"/>
      <w:lvlText w:val=""/>
      <w:lvlJc w:val="left"/>
    </w:lvl>
    <w:lvl w:ilvl="5" w:tplc="E304B2DC">
      <w:numFmt w:val="decimal"/>
      <w:lvlText w:val=""/>
      <w:lvlJc w:val="left"/>
    </w:lvl>
    <w:lvl w:ilvl="6" w:tplc="19AADB00">
      <w:numFmt w:val="decimal"/>
      <w:lvlText w:val=""/>
      <w:lvlJc w:val="left"/>
    </w:lvl>
    <w:lvl w:ilvl="7" w:tplc="4F5871D8">
      <w:numFmt w:val="decimal"/>
      <w:lvlText w:val=""/>
      <w:lvlJc w:val="left"/>
    </w:lvl>
    <w:lvl w:ilvl="8" w:tplc="0B5C24C0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A00A075E"/>
    <w:lvl w:ilvl="0" w:tplc="EC121956">
      <w:start w:val="3"/>
      <w:numFmt w:val="decimal"/>
      <w:lvlText w:val="%1."/>
      <w:lvlJc w:val="left"/>
    </w:lvl>
    <w:lvl w:ilvl="1" w:tplc="78002578">
      <w:start w:val="1"/>
      <w:numFmt w:val="decimal"/>
      <w:lvlText w:val="%2"/>
      <w:lvlJc w:val="left"/>
    </w:lvl>
    <w:lvl w:ilvl="2" w:tplc="C6425EEE">
      <w:numFmt w:val="decimal"/>
      <w:lvlText w:val=""/>
      <w:lvlJc w:val="left"/>
    </w:lvl>
    <w:lvl w:ilvl="3" w:tplc="60F61EC4">
      <w:numFmt w:val="decimal"/>
      <w:lvlText w:val=""/>
      <w:lvlJc w:val="left"/>
    </w:lvl>
    <w:lvl w:ilvl="4" w:tplc="86948654">
      <w:numFmt w:val="decimal"/>
      <w:lvlText w:val=""/>
      <w:lvlJc w:val="left"/>
    </w:lvl>
    <w:lvl w:ilvl="5" w:tplc="D16E1B8C">
      <w:numFmt w:val="decimal"/>
      <w:lvlText w:val=""/>
      <w:lvlJc w:val="left"/>
    </w:lvl>
    <w:lvl w:ilvl="6" w:tplc="50B48576">
      <w:numFmt w:val="decimal"/>
      <w:lvlText w:val=""/>
      <w:lvlJc w:val="left"/>
    </w:lvl>
    <w:lvl w:ilvl="7" w:tplc="8C70500E">
      <w:numFmt w:val="decimal"/>
      <w:lvlText w:val=""/>
      <w:lvlJc w:val="left"/>
    </w:lvl>
    <w:lvl w:ilvl="8" w:tplc="91B8BBD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2"/>
    <w:rsid w:val="0010776D"/>
    <w:rsid w:val="001B2B91"/>
    <w:rsid w:val="001D785A"/>
    <w:rsid w:val="002D6893"/>
    <w:rsid w:val="002F0016"/>
    <w:rsid w:val="003C7586"/>
    <w:rsid w:val="00484343"/>
    <w:rsid w:val="00492798"/>
    <w:rsid w:val="005369A6"/>
    <w:rsid w:val="005A1822"/>
    <w:rsid w:val="00615B75"/>
    <w:rsid w:val="00662200"/>
    <w:rsid w:val="00726B7D"/>
    <w:rsid w:val="00885E64"/>
    <w:rsid w:val="008A0D84"/>
    <w:rsid w:val="008A6643"/>
    <w:rsid w:val="008C337C"/>
    <w:rsid w:val="00AA3DCA"/>
    <w:rsid w:val="00B977DF"/>
    <w:rsid w:val="00BC1543"/>
    <w:rsid w:val="00BD798C"/>
    <w:rsid w:val="00C15DBD"/>
    <w:rsid w:val="00C92CA6"/>
    <w:rsid w:val="00CE61E9"/>
    <w:rsid w:val="00D777DB"/>
    <w:rsid w:val="00F10F3A"/>
    <w:rsid w:val="00F13D9C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2D70-4906-4358-B397-B73A0D0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Павлова Александра Андреевна</cp:lastModifiedBy>
  <cp:revision>2</cp:revision>
  <dcterms:created xsi:type="dcterms:W3CDTF">2019-01-15T07:19:00Z</dcterms:created>
  <dcterms:modified xsi:type="dcterms:W3CDTF">2019-01-15T07:19:00Z</dcterms:modified>
</cp:coreProperties>
</file>