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63" w:rsidRDefault="00920863" w:rsidP="00920863">
      <w:pPr>
        <w:ind w:firstLine="708"/>
        <w:jc w:val="both"/>
        <w:rPr>
          <w:rFonts w:ascii="Arial" w:hAnsi="Arial" w:cs="Arial"/>
          <w:color w:val="000000"/>
          <w:sz w:val="21"/>
          <w:szCs w:val="21"/>
        </w:rPr>
      </w:pPr>
      <w:r>
        <w:rPr>
          <w:rFonts w:ascii="Arial" w:hAnsi="Arial" w:cs="Arial"/>
          <w:color w:val="000000"/>
          <w:sz w:val="21"/>
          <w:szCs w:val="21"/>
        </w:rPr>
        <w:t>Генри Киссинджер. Дипломатия.</w:t>
      </w:r>
      <w:bookmarkStart w:id="0" w:name="_GoBack"/>
      <w:bookmarkEnd w:id="0"/>
    </w:p>
    <w:p w:rsidR="00920863" w:rsidRDefault="00920863" w:rsidP="00920863">
      <w:pPr>
        <w:ind w:firstLine="708"/>
        <w:jc w:val="both"/>
        <w:rPr>
          <w:rFonts w:ascii="Arial" w:hAnsi="Arial" w:cs="Arial"/>
          <w:color w:val="000000"/>
          <w:sz w:val="21"/>
          <w:szCs w:val="21"/>
        </w:rPr>
      </w:pPr>
    </w:p>
    <w:p w:rsidR="00F35457" w:rsidRDefault="00920863" w:rsidP="00920863">
      <w:pPr>
        <w:ind w:firstLine="708"/>
        <w:jc w:val="both"/>
        <w:rPr>
          <w:rFonts w:ascii="Arial" w:hAnsi="Arial" w:cs="Arial"/>
          <w:color w:val="000000"/>
          <w:sz w:val="21"/>
          <w:szCs w:val="21"/>
        </w:rPr>
      </w:pPr>
      <w:r>
        <w:rPr>
          <w:rFonts w:ascii="Arial" w:hAnsi="Arial" w:cs="Arial"/>
          <w:color w:val="000000"/>
          <w:sz w:val="21"/>
          <w:szCs w:val="21"/>
        </w:rPr>
        <w:t xml:space="preserve">Поразительно, что именно тогда, когда советский успех казался неизбежным, Хрущев сошел с взятого ранее курса. Пытаясь одним махом осуществить прорыв, которого он так и не мог совершить последние три года, Хрущев разместил на Кубе советские ракеты средней дальности. Очевидно, Хрущев рассчитал, что, если ему удастся эта авантюра, его положение на возможных переговорах по Берлину будет наисильнейшим. По той же самой причине Кеннеди не мог допустить распространения советской стратегической мощи на Западное полушарие. Его отважное и умелое поведение во время кризиса не только вынудило Хрущева убрать советские ракеты, но и по ходу дела </w:t>
      </w:r>
      <w:proofErr w:type="gramStart"/>
      <w:r>
        <w:rPr>
          <w:rFonts w:ascii="Arial" w:hAnsi="Arial" w:cs="Arial"/>
          <w:color w:val="000000"/>
          <w:sz w:val="21"/>
          <w:szCs w:val="21"/>
        </w:rPr>
        <w:t>лишило его дипломатические усилия касательно Берлина какой бы то ни было</w:t>
      </w:r>
      <w:proofErr w:type="gramEnd"/>
      <w:r>
        <w:rPr>
          <w:rFonts w:ascii="Arial" w:hAnsi="Arial" w:cs="Arial"/>
          <w:color w:val="000000"/>
          <w:sz w:val="21"/>
          <w:szCs w:val="21"/>
        </w:rPr>
        <w:t xml:space="preserve"> степени доверия.</w:t>
      </w:r>
    </w:p>
    <w:p w:rsidR="00920863" w:rsidRDefault="00920863" w:rsidP="00920863">
      <w:pPr>
        <w:ind w:firstLine="708"/>
        <w:jc w:val="both"/>
        <w:rPr>
          <w:rFonts w:ascii="Arial" w:hAnsi="Arial" w:cs="Arial"/>
          <w:color w:val="000000"/>
          <w:sz w:val="21"/>
          <w:szCs w:val="21"/>
        </w:rPr>
      </w:pPr>
      <w:r>
        <w:rPr>
          <w:rFonts w:ascii="Arial" w:hAnsi="Arial" w:cs="Arial"/>
          <w:color w:val="000000"/>
          <w:sz w:val="21"/>
          <w:szCs w:val="21"/>
        </w:rPr>
        <w:t>…</w:t>
      </w:r>
    </w:p>
    <w:p w:rsidR="00920863" w:rsidRDefault="00920863" w:rsidP="00920863">
      <w:pPr>
        <w:pStyle w:val="a3"/>
        <w:spacing w:before="0" w:beforeAutospacing="0" w:after="0" w:afterAutospacing="0"/>
        <w:ind w:firstLine="708"/>
        <w:jc w:val="both"/>
        <w:rPr>
          <w:rFonts w:ascii="Arial" w:hAnsi="Arial" w:cs="Arial"/>
          <w:color w:val="000000"/>
          <w:sz w:val="21"/>
          <w:szCs w:val="21"/>
        </w:rPr>
      </w:pPr>
      <w:r>
        <w:rPr>
          <w:rFonts w:ascii="Arial" w:hAnsi="Arial" w:cs="Arial"/>
          <w:color w:val="000000"/>
          <w:sz w:val="21"/>
          <w:szCs w:val="21"/>
        </w:rPr>
        <w:t>Хрущев запутался в сотканной им же самим много</w:t>
      </w:r>
      <w:r>
        <w:rPr>
          <w:rFonts w:ascii="Arial" w:hAnsi="Arial" w:cs="Arial"/>
          <w:color w:val="000000"/>
          <w:sz w:val="21"/>
          <w:szCs w:val="21"/>
        </w:rPr>
        <w:t>слойной паутине. Очутившись</w:t>
      </w:r>
      <w:r>
        <w:rPr>
          <w:rFonts w:ascii="Arial" w:hAnsi="Arial" w:cs="Arial"/>
          <w:color w:val="000000"/>
          <w:sz w:val="21"/>
          <w:szCs w:val="21"/>
        </w:rPr>
        <w:t xml:space="preserve"> </w:t>
      </w:r>
      <w:r>
        <w:rPr>
          <w:rFonts w:ascii="Arial" w:hAnsi="Arial" w:cs="Arial"/>
          <w:color w:val="000000"/>
          <w:sz w:val="21"/>
          <w:szCs w:val="21"/>
        </w:rPr>
        <w:t>в</w:t>
      </w:r>
      <w:r>
        <w:rPr>
          <w:rFonts w:ascii="Arial" w:hAnsi="Arial" w:cs="Arial"/>
          <w:color w:val="000000"/>
          <w:sz w:val="21"/>
          <w:szCs w:val="21"/>
        </w:rPr>
        <w:t xml:space="preserve"> западне, он обнаружил, что выполнение его требований обозначает войну. "</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этого он никогда не был готов. С другой же стороны, он не решался вступить в </w:t>
      </w:r>
      <w:r>
        <w:rPr>
          <w:rFonts w:ascii="Arial" w:hAnsi="Arial" w:cs="Arial"/>
          <w:color w:val="000000"/>
          <w:sz w:val="21"/>
          <w:szCs w:val="21"/>
        </w:rPr>
        <w:t>пере</w:t>
      </w:r>
      <w:r>
        <w:rPr>
          <w:rFonts w:ascii="Arial" w:hAnsi="Arial" w:cs="Arial"/>
          <w:color w:val="000000"/>
          <w:sz w:val="21"/>
          <w:szCs w:val="21"/>
        </w:rPr>
        <w:t>говоры с Западом, ибо мог быть обвинен «ястребами» в Кремле и массами ки</w:t>
      </w:r>
      <w:r>
        <w:rPr>
          <w:rFonts w:ascii="Arial" w:hAnsi="Arial" w:cs="Arial"/>
          <w:color w:val="000000"/>
          <w:sz w:val="21"/>
          <w:szCs w:val="21"/>
        </w:rPr>
        <w:t>тайских</w:t>
      </w:r>
      <w:r>
        <w:rPr>
          <w:rFonts w:ascii="Arial" w:hAnsi="Arial" w:cs="Arial"/>
          <w:color w:val="000000"/>
          <w:sz w:val="21"/>
          <w:szCs w:val="21"/>
        </w:rPr>
        <w:t xml:space="preserve"> коммунистов, что согласился на ничтожно малое. Слишком слабый, чтобы напр</w:t>
      </w:r>
      <w:r>
        <w:rPr>
          <w:rFonts w:ascii="Arial" w:hAnsi="Arial" w:cs="Arial"/>
          <w:color w:val="000000"/>
          <w:sz w:val="21"/>
          <w:szCs w:val="21"/>
        </w:rPr>
        <w:t>авить</w:t>
      </w:r>
      <w:r>
        <w:rPr>
          <w:rFonts w:ascii="Arial" w:hAnsi="Arial" w:cs="Arial"/>
          <w:color w:val="000000"/>
          <w:sz w:val="21"/>
          <w:szCs w:val="21"/>
        </w:rPr>
        <w:t xml:space="preserve"> «голубей» на курс конфронтации, слишком неуверенный</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в</w:t>
      </w:r>
      <w:proofErr w:type="gramEnd"/>
      <w:r>
        <w:rPr>
          <w:rFonts w:ascii="Arial" w:hAnsi="Arial" w:cs="Arial"/>
          <w:color w:val="000000"/>
          <w:sz w:val="21"/>
          <w:szCs w:val="21"/>
        </w:rPr>
        <w:t xml:space="preserve"> себе, чтобы «ястребов» пойти на уступки, Хрущев тянул время сколько мог, а потом в поставил сразу все на кон, разместив ракеты на К</w:t>
      </w:r>
      <w:r>
        <w:rPr>
          <w:rFonts w:ascii="Arial" w:hAnsi="Arial" w:cs="Arial"/>
          <w:color w:val="000000"/>
          <w:sz w:val="21"/>
          <w:szCs w:val="21"/>
        </w:rPr>
        <w:t>убе.</w:t>
      </w:r>
    </w:p>
    <w:p w:rsidR="00920863" w:rsidRDefault="00920863" w:rsidP="00920863">
      <w:pPr>
        <w:pStyle w:val="a3"/>
        <w:spacing w:before="0" w:beforeAutospacing="0" w:after="0" w:afterAutospacing="0"/>
        <w:ind w:firstLine="708"/>
        <w:jc w:val="both"/>
        <w:rPr>
          <w:rFonts w:ascii="Arial" w:hAnsi="Arial" w:cs="Arial"/>
          <w:color w:val="000000"/>
          <w:sz w:val="21"/>
          <w:szCs w:val="21"/>
        </w:rPr>
      </w:pPr>
      <w:r>
        <w:rPr>
          <w:rFonts w:ascii="Arial" w:hAnsi="Arial" w:cs="Arial"/>
          <w:color w:val="000000"/>
          <w:sz w:val="21"/>
          <w:szCs w:val="21"/>
        </w:rPr>
        <w:t xml:space="preserve">Берлинский кризис, кульминацией которого был Кубинский ракетный </w:t>
      </w:r>
      <w:r>
        <w:rPr>
          <w:rFonts w:ascii="Arial" w:hAnsi="Arial" w:cs="Arial"/>
          <w:color w:val="000000"/>
          <w:sz w:val="21"/>
          <w:szCs w:val="21"/>
        </w:rPr>
        <w:t>кризис,</w:t>
      </w:r>
      <w:r>
        <w:rPr>
          <w:rFonts w:ascii="Arial" w:hAnsi="Arial" w:cs="Arial"/>
          <w:color w:val="000000"/>
          <w:sz w:val="21"/>
          <w:szCs w:val="21"/>
        </w:rPr>
        <w:t xml:space="preserve"> явился поворотным пунктом в «холодной войне», хотя тогда этого не осознав</w:t>
      </w:r>
      <w:r>
        <w:rPr>
          <w:rFonts w:ascii="Arial" w:hAnsi="Arial" w:cs="Arial"/>
          <w:color w:val="000000"/>
          <w:sz w:val="21"/>
          <w:szCs w:val="21"/>
        </w:rPr>
        <w:t>али</w:t>
      </w:r>
    </w:p>
    <w:p w:rsidR="00920863" w:rsidRDefault="00920863" w:rsidP="00920863">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Ес</w:t>
      </w:r>
      <w:r>
        <w:rPr>
          <w:rFonts w:ascii="Arial" w:hAnsi="Arial" w:cs="Arial"/>
          <w:color w:val="000000"/>
          <w:sz w:val="21"/>
          <w:szCs w:val="21"/>
        </w:rPr>
        <w:t xml:space="preserve">ли бы демократические страны не были столь сильно поглощены спорами между собой, они смогли бы истолковать Берлинский кризис, проникнув в его суть, а именно, как демонстрацию изначальной советской слабости. В конце </w:t>
      </w:r>
      <w:proofErr w:type="gramStart"/>
      <w:r>
        <w:rPr>
          <w:rFonts w:ascii="Arial" w:hAnsi="Arial" w:cs="Arial"/>
          <w:color w:val="000000"/>
          <w:sz w:val="21"/>
          <w:szCs w:val="21"/>
        </w:rPr>
        <w:t>концов</w:t>
      </w:r>
      <w:proofErr w:type="gramEnd"/>
      <w:r>
        <w:rPr>
          <w:rFonts w:ascii="Arial" w:hAnsi="Arial" w:cs="Arial"/>
          <w:color w:val="000000"/>
          <w:sz w:val="21"/>
          <w:szCs w:val="21"/>
        </w:rPr>
        <w:t xml:space="preserve"> Хрущев вынужден был смириться с существованием западного аванпоста в глубине советской территории, так и не сумев достичь ни одной из целей, о которых протрубил, вызвав кризис. Таким образом, вновь подтвердилось разделение Европы на два блока, как это было в период венгерской революции 1956 года. Обе стороны могли печалиться по поводу подобного положения вещей, но ни одна не пыталась изменить его силой.</w:t>
      </w:r>
    </w:p>
    <w:p w:rsidR="00920863" w:rsidRDefault="00920863" w:rsidP="00920863">
      <w:pPr>
        <w:pStyle w:val="a3"/>
        <w:spacing w:before="0" w:beforeAutospacing="0" w:after="0" w:afterAutospacing="0"/>
        <w:ind w:firstLine="708"/>
        <w:jc w:val="both"/>
        <w:rPr>
          <w:rFonts w:ascii="Arial" w:hAnsi="Arial" w:cs="Arial"/>
          <w:color w:val="000000"/>
          <w:sz w:val="21"/>
          <w:szCs w:val="21"/>
        </w:rPr>
      </w:pPr>
      <w:r>
        <w:rPr>
          <w:rFonts w:ascii="Arial" w:hAnsi="Arial" w:cs="Arial"/>
          <w:color w:val="000000"/>
          <w:sz w:val="21"/>
          <w:szCs w:val="21"/>
        </w:rPr>
        <w:t>Совокупный результат неудач хрущевских инициатив по Берлину и Кубе заключался в том, что Советский Союз более ни разу не рискнул бросить прямой вызов Соединенным Штатам, разве что в период короткой вспышки на Ближнем Востоке войны 1973 года. Хотя у Советов накопилась значительная мощь ракет дальнего радиуса действия, Кремль не считал этого количества достаточным, чтобы напрямую угрожать уже установившимся американским правам. Вместо этого советское военное давление уходило в сторону поддержки так называемых войн за национальное освобождение в таких районах развивающегося мира, как Ангола, Эфиопия, Афганистан и Никарагуа.</w:t>
      </w:r>
    </w:p>
    <w:p w:rsidR="00920863" w:rsidRDefault="00920863" w:rsidP="00920863">
      <w:pPr>
        <w:ind w:firstLine="708"/>
        <w:jc w:val="both"/>
      </w:pPr>
    </w:p>
    <w:sectPr w:rsidR="00920863" w:rsidSect="009208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63"/>
    <w:rsid w:val="00920863"/>
    <w:rsid w:val="00F3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8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8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2019-04-25T11:41:00Z</dcterms:created>
  <dcterms:modified xsi:type="dcterms:W3CDTF">2019-04-25T11:45:00Z</dcterms:modified>
</cp:coreProperties>
</file>