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35" w:rsidRPr="000D6035" w:rsidRDefault="000D6035" w:rsidP="000D6035">
      <w:pPr>
        <w:pStyle w:val="a3"/>
        <w:shd w:val="clear" w:color="auto" w:fill="FBFBFB"/>
        <w:spacing w:before="0" w:beforeAutospacing="0" w:after="0" w:afterAutospacing="0"/>
        <w:ind w:firstLine="612"/>
        <w:jc w:val="center"/>
        <w:rPr>
          <w:rFonts w:ascii="Cambria" w:hAnsi="Cambria"/>
          <w:b/>
          <w:color w:val="444444"/>
          <w:sz w:val="26"/>
          <w:szCs w:val="26"/>
        </w:rPr>
      </w:pPr>
      <w:r w:rsidRPr="000D6035">
        <w:rPr>
          <w:rFonts w:ascii="Cambria" w:hAnsi="Cambria"/>
          <w:b/>
          <w:color w:val="444444"/>
          <w:sz w:val="26"/>
          <w:szCs w:val="26"/>
        </w:rPr>
        <w:t>А. И. Микоян. Так было</w:t>
      </w:r>
      <w:proofErr w:type="gramStart"/>
      <w:r w:rsidRPr="000D6035">
        <w:rPr>
          <w:rFonts w:ascii="Cambria" w:hAnsi="Cambria"/>
          <w:b/>
          <w:color w:val="444444"/>
          <w:sz w:val="26"/>
          <w:szCs w:val="26"/>
        </w:rPr>
        <w:t>.</w:t>
      </w:r>
      <w:proofErr w:type="gramEnd"/>
      <w:r w:rsidRPr="000D6035">
        <w:rPr>
          <w:rFonts w:ascii="Cambria" w:hAnsi="Cambria"/>
          <w:b/>
          <w:color w:val="444444"/>
          <w:sz w:val="26"/>
          <w:szCs w:val="26"/>
        </w:rPr>
        <w:t xml:space="preserve"> (</w:t>
      </w:r>
      <w:proofErr w:type="gramStart"/>
      <w:r w:rsidRPr="000D6035">
        <w:rPr>
          <w:rFonts w:ascii="Cambria" w:hAnsi="Cambria"/>
          <w:b/>
          <w:color w:val="444444"/>
          <w:sz w:val="26"/>
          <w:szCs w:val="26"/>
        </w:rPr>
        <w:t>о</w:t>
      </w:r>
      <w:proofErr w:type="gramEnd"/>
      <w:r w:rsidRPr="000D6035">
        <w:rPr>
          <w:rFonts w:ascii="Cambria" w:hAnsi="Cambria"/>
          <w:b/>
          <w:color w:val="444444"/>
          <w:sz w:val="26"/>
          <w:szCs w:val="26"/>
        </w:rPr>
        <w:t>трывок)</w:t>
      </w:r>
    </w:p>
    <w:p w:rsidR="000D6035" w:rsidRDefault="000D6035" w:rsidP="000D6035">
      <w:pPr>
        <w:pStyle w:val="a3"/>
        <w:shd w:val="clear" w:color="auto" w:fill="FBFBFB"/>
        <w:spacing w:before="0" w:beforeAutospacing="0" w:after="0" w:afterAutospacing="0"/>
        <w:ind w:firstLine="612"/>
        <w:jc w:val="both"/>
        <w:rPr>
          <w:rFonts w:ascii="Cambria" w:hAnsi="Cambria"/>
          <w:color w:val="444444"/>
          <w:sz w:val="26"/>
          <w:szCs w:val="26"/>
        </w:rPr>
      </w:pPr>
      <w:r>
        <w:rPr>
          <w:rFonts w:ascii="Cambria" w:hAnsi="Cambria"/>
          <w:color w:val="444444"/>
          <w:sz w:val="26"/>
          <w:szCs w:val="26"/>
        </w:rPr>
        <w:t xml:space="preserve">Хотя с Хрущевым было трудно, но все же я был искренне огорчен его отстранением. Все-таки он гораздо больше понимал, чем Брежнев, в политике, имел больший политический опыт работы в Политбюро. Наконец, его военный опыт на высокой должности члена Военного совета фронта был гораздо весомее, чем у Брежнева. Притом он был активным членом Военного совета, не </w:t>
      </w:r>
      <w:proofErr w:type="gramStart"/>
      <w:r>
        <w:rPr>
          <w:rFonts w:ascii="Cambria" w:hAnsi="Cambria"/>
          <w:color w:val="444444"/>
          <w:sz w:val="26"/>
          <w:szCs w:val="26"/>
        </w:rPr>
        <w:t>то</w:t>
      </w:r>
      <w:proofErr w:type="gramEnd"/>
      <w:r>
        <w:rPr>
          <w:rFonts w:ascii="Cambria" w:hAnsi="Cambria"/>
          <w:color w:val="444444"/>
          <w:sz w:val="26"/>
          <w:szCs w:val="26"/>
        </w:rPr>
        <w:t xml:space="preserve"> что некоторые. И вообще он болел за дело, был активным, твердым, когда надо было.</w:t>
      </w:r>
    </w:p>
    <w:p w:rsidR="000D6035" w:rsidRDefault="000D6035" w:rsidP="000D6035">
      <w:pPr>
        <w:pStyle w:val="a3"/>
        <w:shd w:val="clear" w:color="auto" w:fill="FBFBFB"/>
        <w:spacing w:before="0" w:beforeAutospacing="0" w:after="0" w:afterAutospacing="0"/>
        <w:ind w:firstLine="612"/>
        <w:jc w:val="both"/>
        <w:rPr>
          <w:rFonts w:ascii="Cambria" w:hAnsi="Cambria"/>
          <w:color w:val="444444"/>
          <w:sz w:val="26"/>
          <w:szCs w:val="26"/>
        </w:rPr>
      </w:pPr>
      <w:r>
        <w:rPr>
          <w:rFonts w:ascii="Cambria" w:hAnsi="Cambria"/>
          <w:color w:val="444444"/>
          <w:sz w:val="26"/>
          <w:szCs w:val="26"/>
        </w:rPr>
        <w:t>Видимо, "слава" Хрущева как непредсказуемого человека и сложившаяся вокруг него обстановка и помогли в Президиуме ЦК тем, кто решил его отстранить. Раньше это были почти все его люди. Но он и не сознавал, что они уже перестали быть "его людьми". У них же было другое беспокойство. Отнюдь не государственные соображения были для них решающими, а сугубо личные: они стали бояться изменчивости лидера — боялись за свои посты, чувствовали неуверенность, будучи целиком зависимы от его капризов и настроения. Поэтому и решились его убрать. Они были не храброго десятка, особенно сам Брежнев. Теперь я думаю, Хрущев сам их спровоцировал, пообещав после отпуска внести предложение об омоложении Президиума ЦК. Даже при наличии заговора они, возможно, долго бы еще не решились его реализовать, поскольку Брежнев был трусоват, как и Суслов. Косыгин же был не из их команды. Но некоторые и так рвались в бой, как, например, Игнатов, стремившийся вернуться в Президиум ЦК.</w:t>
      </w:r>
    </w:p>
    <w:p w:rsidR="000D6035" w:rsidRDefault="000D6035" w:rsidP="000D6035">
      <w:pPr>
        <w:pStyle w:val="a3"/>
        <w:shd w:val="clear" w:color="auto" w:fill="FBFBFB"/>
        <w:spacing w:before="0" w:beforeAutospacing="0" w:after="0" w:afterAutospacing="0"/>
        <w:ind w:firstLine="612"/>
        <w:jc w:val="both"/>
        <w:rPr>
          <w:rFonts w:ascii="Cambria" w:hAnsi="Cambria"/>
          <w:color w:val="444444"/>
          <w:sz w:val="26"/>
          <w:szCs w:val="26"/>
        </w:rPr>
      </w:pPr>
      <w:r>
        <w:rPr>
          <w:rFonts w:ascii="Cambria" w:hAnsi="Cambria"/>
          <w:color w:val="444444"/>
          <w:sz w:val="26"/>
          <w:szCs w:val="26"/>
        </w:rPr>
        <w:t xml:space="preserve">Мы собирались в Пицунду, когда сын Хрущева Сергей рассказал о заговоре со слов одного чекиста при Игнатове. Хрущев известие не принял всерьез, и уж конечно не стал из-за этого откладывать свой отпуск. Он на всякий случай поручил мне встретиться с этим чекистом и улетел отдыхать. Я должен был лететь туда же через несколько дней. Ни один из нас не принял достаточно серьезно рассказ чекиста. Вернее, я, выслушав его, понимал, что человек этот честный и говорит то, что думает. Но было и впечатление, что он может все сильно преувеличить. Большинство фактов — </w:t>
      </w:r>
      <w:proofErr w:type="gramStart"/>
      <w:r>
        <w:rPr>
          <w:rFonts w:ascii="Cambria" w:hAnsi="Cambria"/>
          <w:color w:val="444444"/>
          <w:sz w:val="26"/>
          <w:szCs w:val="26"/>
        </w:rPr>
        <w:t>мелкие</w:t>
      </w:r>
      <w:proofErr w:type="gramEnd"/>
      <w:r>
        <w:rPr>
          <w:rFonts w:ascii="Cambria" w:hAnsi="Cambria"/>
          <w:color w:val="444444"/>
          <w:sz w:val="26"/>
          <w:szCs w:val="26"/>
        </w:rPr>
        <w:t xml:space="preserve">, недостаточно убедительные. Слова Игнатова о тех или иных людях были неопределенные — "хороший человек", "нехороший человек". Ругань в адрес Хрущева понятна, имея в виду </w:t>
      </w:r>
      <w:proofErr w:type="spellStart"/>
      <w:r>
        <w:rPr>
          <w:rFonts w:ascii="Cambria" w:hAnsi="Cambria"/>
          <w:color w:val="444444"/>
          <w:sz w:val="26"/>
          <w:szCs w:val="26"/>
        </w:rPr>
        <w:t>амбициозность</w:t>
      </w:r>
      <w:proofErr w:type="spellEnd"/>
      <w:r>
        <w:rPr>
          <w:rFonts w:ascii="Cambria" w:hAnsi="Cambria"/>
          <w:color w:val="444444"/>
          <w:sz w:val="26"/>
          <w:szCs w:val="26"/>
        </w:rPr>
        <w:t xml:space="preserve"> Игнатова и тот факт, что Хрущев не ввел его в Президиум ЦК, а надежды на приближение к власти у того всегда были. С другой стороны, от Игнатова можно было всего ожидать. Но все остальные? Хрущев еще в Москве, до отъезда в Пицунду, сказал мне, что не верит в участие в "заговоре" </w:t>
      </w:r>
      <w:proofErr w:type="spellStart"/>
      <w:r>
        <w:rPr>
          <w:rFonts w:ascii="Cambria" w:hAnsi="Cambria"/>
          <w:color w:val="444444"/>
          <w:sz w:val="26"/>
          <w:szCs w:val="26"/>
        </w:rPr>
        <w:t>Шелепина</w:t>
      </w:r>
      <w:proofErr w:type="spellEnd"/>
      <w:r>
        <w:rPr>
          <w:rFonts w:ascii="Cambria" w:hAnsi="Cambria"/>
          <w:color w:val="444444"/>
          <w:sz w:val="26"/>
          <w:szCs w:val="26"/>
        </w:rPr>
        <w:t xml:space="preserve"> и Семичастного; не верит, что Воронов мог объединиться с Брежневым — они друг друга ненавидели; Суслова он вообще идеализировал. Похоже, он принимал </w:t>
      </w:r>
      <w:proofErr w:type="gramStart"/>
      <w:r>
        <w:rPr>
          <w:rFonts w:ascii="Cambria" w:hAnsi="Cambria"/>
          <w:color w:val="444444"/>
          <w:sz w:val="26"/>
          <w:szCs w:val="26"/>
        </w:rPr>
        <w:t>подхалимаж</w:t>
      </w:r>
      <w:proofErr w:type="gramEnd"/>
      <w:r>
        <w:rPr>
          <w:rFonts w:ascii="Cambria" w:hAnsi="Cambria"/>
          <w:color w:val="444444"/>
          <w:sz w:val="26"/>
          <w:szCs w:val="26"/>
        </w:rPr>
        <w:t xml:space="preserve"> всерьез и не верил, что люди, поставленные им так высоко, способны против него пойти.</w:t>
      </w:r>
    </w:p>
    <w:p w:rsidR="000D6035" w:rsidRDefault="000D6035" w:rsidP="000D6035">
      <w:pPr>
        <w:pStyle w:val="a3"/>
        <w:shd w:val="clear" w:color="auto" w:fill="FBFBFB"/>
        <w:spacing w:before="0" w:beforeAutospacing="0" w:after="0" w:afterAutospacing="0"/>
        <w:ind w:firstLine="612"/>
        <w:jc w:val="both"/>
        <w:rPr>
          <w:rFonts w:ascii="Cambria" w:hAnsi="Cambria"/>
          <w:color w:val="444444"/>
          <w:sz w:val="26"/>
          <w:szCs w:val="26"/>
        </w:rPr>
      </w:pPr>
      <w:r>
        <w:rPr>
          <w:rFonts w:ascii="Cambria" w:hAnsi="Cambria"/>
          <w:color w:val="444444"/>
          <w:sz w:val="26"/>
          <w:szCs w:val="26"/>
        </w:rPr>
        <w:t>Я их хуже знал. Он же лет двадцать со многими из них работал до того, как поднять их в руководство партией. Если он им больше верит, чем этому чекисту, почему я должен меньше верить? Поговорив с чекистом, я все еще не имел твердого мнения, прав ли он или заблуждается. Решил в Пицунде оставить на усмотрение Хрущева. Все равно мне делать было нечего по этому вопросу, он мне только поручил выслушать, никаких особых полномочий, естественно, не дал.</w:t>
      </w:r>
    </w:p>
    <w:p w:rsidR="000D6035" w:rsidRDefault="000D6035" w:rsidP="000D6035">
      <w:pPr>
        <w:pStyle w:val="a3"/>
        <w:shd w:val="clear" w:color="auto" w:fill="FBFBFB"/>
        <w:spacing w:before="0" w:beforeAutospacing="0" w:after="0" w:afterAutospacing="0"/>
        <w:ind w:firstLine="612"/>
        <w:jc w:val="both"/>
        <w:rPr>
          <w:rFonts w:ascii="Cambria" w:hAnsi="Cambria"/>
          <w:color w:val="444444"/>
          <w:sz w:val="26"/>
          <w:szCs w:val="26"/>
        </w:rPr>
      </w:pPr>
      <w:r>
        <w:rPr>
          <w:rFonts w:ascii="Cambria" w:hAnsi="Cambria"/>
          <w:color w:val="444444"/>
          <w:sz w:val="26"/>
          <w:szCs w:val="26"/>
        </w:rPr>
        <w:t xml:space="preserve">Прилетел я в Пицунду дня через три после него. Но он и там всерьез не думал об этом деле. Правда, он спрашивал некоторых людей, которых чекист называл участниками заговора, верны ли эти слухи: </w:t>
      </w:r>
      <w:proofErr w:type="gramStart"/>
      <w:r>
        <w:rPr>
          <w:rFonts w:ascii="Cambria" w:hAnsi="Cambria"/>
          <w:color w:val="444444"/>
          <w:sz w:val="26"/>
          <w:szCs w:val="26"/>
        </w:rPr>
        <w:t>Подгорного — еще в Москве, Воробьева, встречавшего его в Адлере, и др. Все, конечно, отрицали.</w:t>
      </w:r>
      <w:proofErr w:type="gramEnd"/>
      <w:r>
        <w:rPr>
          <w:rFonts w:ascii="Cambria" w:hAnsi="Cambria"/>
          <w:color w:val="444444"/>
          <w:sz w:val="26"/>
          <w:szCs w:val="26"/>
        </w:rPr>
        <w:t xml:space="preserve"> И мы с ним спокойно отдыхали, гуляли в чудесном реликтовом сосновом лесу, купались в бассейне. В такой обстановке у нас с ним обычно налаживались хорошие, доверительные отношения, с ним можно было обо всем говорить. Слушал, обсуждал спокойно.</w:t>
      </w:r>
    </w:p>
    <w:p w:rsidR="000D6035" w:rsidRDefault="000D6035" w:rsidP="000D6035">
      <w:pPr>
        <w:pStyle w:val="a3"/>
        <w:shd w:val="clear" w:color="auto" w:fill="FBFBFB"/>
        <w:spacing w:before="0" w:beforeAutospacing="0" w:after="0" w:afterAutospacing="0"/>
        <w:ind w:firstLine="612"/>
        <w:jc w:val="both"/>
        <w:rPr>
          <w:rFonts w:ascii="Cambria" w:hAnsi="Cambria"/>
          <w:color w:val="444444"/>
          <w:sz w:val="26"/>
          <w:szCs w:val="26"/>
        </w:rPr>
      </w:pPr>
      <w:r>
        <w:rPr>
          <w:rFonts w:ascii="Cambria" w:hAnsi="Cambria"/>
          <w:color w:val="444444"/>
          <w:sz w:val="26"/>
          <w:szCs w:val="26"/>
        </w:rPr>
        <w:lastRenderedPageBreak/>
        <w:t>И вдруг звонит Брежнев, вызывает в Москву на Пленум по сельскому хозяйству, запланированный на более поздние сроки.</w:t>
      </w:r>
    </w:p>
    <w:p w:rsidR="000D6035" w:rsidRDefault="000D6035" w:rsidP="000D6035">
      <w:pPr>
        <w:pStyle w:val="a3"/>
        <w:shd w:val="clear" w:color="auto" w:fill="FBFBFB"/>
        <w:spacing w:before="0" w:beforeAutospacing="0" w:after="0" w:afterAutospacing="0"/>
        <w:ind w:firstLine="612"/>
        <w:jc w:val="both"/>
        <w:rPr>
          <w:rFonts w:ascii="Cambria" w:hAnsi="Cambria"/>
          <w:color w:val="444444"/>
          <w:sz w:val="26"/>
          <w:szCs w:val="26"/>
        </w:rPr>
      </w:pPr>
      <w:r>
        <w:rPr>
          <w:rFonts w:ascii="Cambria" w:hAnsi="Cambria"/>
          <w:color w:val="444444"/>
          <w:sz w:val="26"/>
          <w:szCs w:val="26"/>
        </w:rPr>
        <w:t>Сначала Хрущев недоумевал. Потом, повесив трубку, сказал: "Сельское хозяйство здесь ни при чем. Это они хотят обо мне поставить вопрос. Ну, если они все против меня, я бороться не буду". Я сказал: "Правильно". Потому что как бороться, если большинство против него? Силу применять? Арестовывать? Не то время, не та атмосфера, да и вообще такие методы уже не годились. Выхода не было.</w:t>
      </w:r>
    </w:p>
    <w:p w:rsidR="000D6035" w:rsidRDefault="000D6035" w:rsidP="000D6035">
      <w:pPr>
        <w:pStyle w:val="a3"/>
        <w:shd w:val="clear" w:color="auto" w:fill="FBFBFB"/>
        <w:spacing w:before="0" w:beforeAutospacing="0" w:after="0" w:afterAutospacing="0"/>
        <w:ind w:firstLine="612"/>
        <w:jc w:val="both"/>
        <w:rPr>
          <w:rFonts w:ascii="Cambria" w:hAnsi="Cambria"/>
          <w:color w:val="444444"/>
          <w:sz w:val="26"/>
          <w:szCs w:val="26"/>
        </w:rPr>
      </w:pPr>
      <w:r>
        <w:rPr>
          <w:rFonts w:ascii="Cambria" w:hAnsi="Cambria"/>
          <w:color w:val="444444"/>
          <w:sz w:val="26"/>
          <w:szCs w:val="26"/>
        </w:rPr>
        <w:t xml:space="preserve">Прилетели. Сначала был разговор в Президиуме ЦК. Кроме серьезных обвинений были и </w:t>
      </w:r>
      <w:proofErr w:type="gramStart"/>
      <w:r>
        <w:rPr>
          <w:rFonts w:ascii="Cambria" w:hAnsi="Cambria"/>
          <w:color w:val="444444"/>
          <w:sz w:val="26"/>
          <w:szCs w:val="26"/>
        </w:rPr>
        <w:t>чепуховые</w:t>
      </w:r>
      <w:proofErr w:type="gramEnd"/>
      <w:r>
        <w:rPr>
          <w:rFonts w:ascii="Cambria" w:hAnsi="Cambria"/>
          <w:color w:val="444444"/>
          <w:sz w:val="26"/>
          <w:szCs w:val="26"/>
        </w:rPr>
        <w:t xml:space="preserve">: сына, мол, сделал доктором наук и Героем Социалистического Труда. Конечно, я бы никогда такому делу не протежировал. Уверен, что и Хрущев этого не делал. Просто </w:t>
      </w:r>
      <w:proofErr w:type="gramStart"/>
      <w:r>
        <w:rPr>
          <w:rFonts w:ascii="Cambria" w:hAnsi="Cambria"/>
          <w:color w:val="444444"/>
          <w:sz w:val="26"/>
          <w:szCs w:val="26"/>
        </w:rPr>
        <w:t>подхалимы</w:t>
      </w:r>
      <w:proofErr w:type="gramEnd"/>
      <w:r>
        <w:rPr>
          <w:rFonts w:ascii="Cambria" w:hAnsi="Cambria"/>
          <w:color w:val="444444"/>
          <w:sz w:val="26"/>
          <w:szCs w:val="26"/>
        </w:rPr>
        <w:t xml:space="preserve"> делали, а он не возражал. Кстати, оказалось, что сын его — кандидат наук, а не доктор. Это </w:t>
      </w:r>
      <w:proofErr w:type="spellStart"/>
      <w:r>
        <w:rPr>
          <w:rFonts w:ascii="Cambria" w:hAnsi="Cambria"/>
          <w:color w:val="444444"/>
          <w:sz w:val="26"/>
          <w:szCs w:val="26"/>
        </w:rPr>
        <w:t>Шелепин</w:t>
      </w:r>
      <w:proofErr w:type="spellEnd"/>
      <w:r>
        <w:rPr>
          <w:rFonts w:ascii="Cambria" w:hAnsi="Cambria"/>
          <w:color w:val="444444"/>
          <w:sz w:val="26"/>
          <w:szCs w:val="26"/>
        </w:rPr>
        <w:t xml:space="preserve"> придумал. Обвиняли еще, что взял у Насера в Египте в подарок пять автомашин. Я лично такие подарки отдавал в клуб завода "Красный пролетарий". Подарки из Японии передал в Музей восточных культур. Но у Хрущева сохранилось что-то крестьянское — он эти подарки себе и семье своей оставлял, тем более что общего положения на этот счет не было, и я поступал по традициям 20-х гг., когда крупные подарки не принято было принимать и оставлять себе. Но все-таки это не политический вопрос, а чисто бытовой. И норм никаких не было, какие он бы нарушил.</w:t>
      </w:r>
    </w:p>
    <w:p w:rsidR="000D6035" w:rsidRDefault="000D6035" w:rsidP="000D6035">
      <w:pPr>
        <w:pStyle w:val="a3"/>
        <w:shd w:val="clear" w:color="auto" w:fill="FBFBFB"/>
        <w:spacing w:before="0" w:beforeAutospacing="0" w:after="0" w:afterAutospacing="0"/>
        <w:ind w:firstLine="612"/>
        <w:jc w:val="both"/>
        <w:rPr>
          <w:rFonts w:ascii="Cambria" w:hAnsi="Cambria"/>
          <w:color w:val="444444"/>
          <w:sz w:val="26"/>
          <w:szCs w:val="26"/>
        </w:rPr>
      </w:pPr>
      <w:r>
        <w:rPr>
          <w:rFonts w:ascii="Cambria" w:hAnsi="Cambria"/>
          <w:color w:val="444444"/>
          <w:sz w:val="26"/>
          <w:szCs w:val="26"/>
        </w:rPr>
        <w:t xml:space="preserve">Я заступался за Хрущева из политических соображений. Но </w:t>
      </w:r>
      <w:proofErr w:type="gramStart"/>
      <w:r>
        <w:rPr>
          <w:rFonts w:ascii="Cambria" w:hAnsi="Cambria"/>
          <w:color w:val="444444"/>
          <w:sz w:val="26"/>
          <w:szCs w:val="26"/>
        </w:rPr>
        <w:t>такие</w:t>
      </w:r>
      <w:proofErr w:type="gramEnd"/>
      <w:r>
        <w:rPr>
          <w:rFonts w:ascii="Cambria" w:hAnsi="Cambria"/>
          <w:color w:val="444444"/>
          <w:sz w:val="26"/>
          <w:szCs w:val="26"/>
        </w:rPr>
        <w:t xml:space="preserve"> ретивые, как, например, Демичев, даже пытались мне угрожать. Демичев сказал что-то вроде: "Если вы будете защищать Хрущева, мы и о вас поставим вопрос". Я его резко одернул, ответив, что, когда обсуждаются важные политические вопросы, я не думаю о своих личных интересах.</w:t>
      </w:r>
    </w:p>
    <w:p w:rsidR="000D6035" w:rsidRDefault="000D6035" w:rsidP="000D6035">
      <w:pPr>
        <w:pStyle w:val="a3"/>
        <w:shd w:val="clear" w:color="auto" w:fill="FBFBFB"/>
        <w:spacing w:before="0" w:beforeAutospacing="0" w:after="0" w:afterAutospacing="0"/>
        <w:ind w:firstLine="612"/>
        <w:jc w:val="both"/>
        <w:rPr>
          <w:rFonts w:ascii="Cambria" w:hAnsi="Cambria"/>
          <w:color w:val="444444"/>
          <w:sz w:val="26"/>
          <w:szCs w:val="26"/>
        </w:rPr>
      </w:pPr>
      <w:r>
        <w:rPr>
          <w:rFonts w:ascii="Cambria" w:hAnsi="Cambria"/>
          <w:color w:val="444444"/>
          <w:sz w:val="26"/>
          <w:szCs w:val="26"/>
        </w:rPr>
        <w:t xml:space="preserve">Уже когда обсуждение шло без присутствия Хрущева, видя, что вопрос о его освобождении с поста Первого секретаря окончательно решен, я предложил сохранить его на посту Председателя Совета Министров хотя бы на год, а там видно будет. Я имел в виду, что можно использовать его политический капитал во всем мире, его положительные качества и правильное отношение к </w:t>
      </w:r>
      <w:proofErr w:type="spellStart"/>
      <w:r>
        <w:rPr>
          <w:rFonts w:ascii="Cambria" w:hAnsi="Cambria"/>
          <w:color w:val="444444"/>
          <w:sz w:val="26"/>
          <w:szCs w:val="26"/>
        </w:rPr>
        <w:t>десталинизации</w:t>
      </w:r>
      <w:proofErr w:type="spellEnd"/>
      <w:r>
        <w:rPr>
          <w:rFonts w:ascii="Cambria" w:hAnsi="Cambria"/>
          <w:color w:val="444444"/>
          <w:sz w:val="26"/>
          <w:szCs w:val="26"/>
        </w:rPr>
        <w:t xml:space="preserve">, но лишив возможности быть </w:t>
      </w:r>
      <w:proofErr w:type="gramStart"/>
      <w:r>
        <w:rPr>
          <w:rFonts w:ascii="Cambria" w:hAnsi="Cambria"/>
          <w:color w:val="444444"/>
          <w:sz w:val="26"/>
          <w:szCs w:val="26"/>
        </w:rPr>
        <w:t>почти</w:t>
      </w:r>
      <w:proofErr w:type="gramEnd"/>
      <w:r>
        <w:rPr>
          <w:rFonts w:ascii="Cambria" w:hAnsi="Cambria"/>
          <w:color w:val="444444"/>
          <w:sz w:val="26"/>
          <w:szCs w:val="26"/>
        </w:rPr>
        <w:t xml:space="preserve"> что полным диктатором, и таким образом иметь возможность противостоять его страсти к неоправданной административной чехарде.</w:t>
      </w:r>
    </w:p>
    <w:p w:rsidR="000D6035" w:rsidRDefault="000D6035" w:rsidP="000D6035">
      <w:pPr>
        <w:pStyle w:val="a3"/>
        <w:shd w:val="clear" w:color="auto" w:fill="FBFBFB"/>
        <w:spacing w:before="0" w:beforeAutospacing="0" w:after="0" w:afterAutospacing="0"/>
        <w:ind w:firstLine="612"/>
        <w:jc w:val="both"/>
        <w:rPr>
          <w:rFonts w:ascii="Cambria" w:hAnsi="Cambria"/>
          <w:color w:val="444444"/>
          <w:sz w:val="26"/>
          <w:szCs w:val="26"/>
        </w:rPr>
      </w:pPr>
      <w:r>
        <w:rPr>
          <w:rFonts w:ascii="Cambria" w:hAnsi="Cambria"/>
          <w:color w:val="444444"/>
          <w:sz w:val="26"/>
          <w:szCs w:val="26"/>
        </w:rPr>
        <w:t xml:space="preserve">Между прочим, Брежнев сказал, что это предложение он </w:t>
      </w:r>
      <w:proofErr w:type="gramStart"/>
      <w:r>
        <w:rPr>
          <w:rFonts w:ascii="Cambria" w:hAnsi="Cambria"/>
          <w:color w:val="444444"/>
          <w:sz w:val="26"/>
          <w:szCs w:val="26"/>
        </w:rPr>
        <w:t>понимает и его можно было</w:t>
      </w:r>
      <w:proofErr w:type="gramEnd"/>
      <w:r>
        <w:rPr>
          <w:rFonts w:ascii="Cambria" w:hAnsi="Cambria"/>
          <w:color w:val="444444"/>
          <w:sz w:val="26"/>
          <w:szCs w:val="26"/>
        </w:rPr>
        <w:t xml:space="preserve"> бы принять, если бы не характер Никиты Сергеевича. Его поддержали: очень уж они боялись его решительности и неуемности. Только жизнь Хрущева дома и на даче, да еще под надзором КГБ, их устраивала.</w:t>
      </w:r>
    </w:p>
    <w:p w:rsidR="00EB28AB" w:rsidRDefault="00EB28AB">
      <w:bookmarkStart w:id="0" w:name="_GoBack"/>
      <w:bookmarkEnd w:id="0"/>
    </w:p>
    <w:sectPr w:rsidR="00EB28AB" w:rsidSect="000D6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35"/>
    <w:rsid w:val="000D6035"/>
    <w:rsid w:val="00746D7D"/>
    <w:rsid w:val="00EB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0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0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2019-04-16T13:45:00Z</dcterms:created>
  <dcterms:modified xsi:type="dcterms:W3CDTF">2019-04-16T14:17:00Z</dcterms:modified>
</cp:coreProperties>
</file>