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7" w:rsidRPr="00AC23D7" w:rsidRDefault="00AC23D7" w:rsidP="00AC2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литературы для учащихся, переходящих в 7 класс</w:t>
      </w:r>
      <w:r w:rsidRPr="00AC23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(по программе В.Я. Коровиной)</w:t>
      </w:r>
    </w:p>
    <w:p w:rsidR="00AC23D7" w:rsidRPr="00AC23D7" w:rsidRDefault="00AC23D7" w:rsidP="00AC2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Для обязательного чтения</w:t>
      </w:r>
    </w:p>
    <w:p w:rsidR="00AC23D7" w:rsidRPr="00AC23D7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Древнерусская литература. «Повесть о Петре и </w:t>
      </w:r>
      <w:proofErr w:type="spellStart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Муромских», «Поучение Владимира Мономаха»</w:t>
      </w:r>
    </w:p>
    <w:p w:rsidR="00AC23D7" w:rsidRPr="00AC23D7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«Садко»,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ылина «</w:t>
      </w:r>
      <w:proofErr w:type="spellStart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Вольга</w:t>
      </w:r>
      <w:proofErr w:type="spellEnd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Селянинович</w:t>
      </w:r>
      <w:proofErr w:type="spellEnd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C23D7" w:rsidRPr="00AC23D7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А.С. Пушкин «Повести Белкина»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«Медный всадник», «Полтава»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«Песнь о вещем Олеге»</w:t>
      </w:r>
    </w:p>
    <w:p w:rsidR="00AC23D7" w:rsidRPr="004B333E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B3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Н.В. Гоголь «Тарас Бульба»</w:t>
      </w:r>
    </w:p>
    <w:p w:rsidR="00AC23D7" w:rsidRPr="004B333E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B3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Л.Н. Толстой «Детство»</w:t>
      </w:r>
    </w:p>
    <w:p w:rsidR="00AC23D7" w:rsidRPr="004B333E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B3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А.М. Горький «Детство»</w:t>
      </w:r>
    </w:p>
    <w:p w:rsidR="00AC23D7" w:rsidRPr="00AC23D7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 «Русские женщины»</w:t>
      </w:r>
    </w:p>
    <w:p w:rsidR="00AC23D7" w:rsidRPr="004B333E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B3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М.Ю. Лермонтов «</w:t>
      </w:r>
      <w:proofErr w:type="gramStart"/>
      <w:r w:rsidRPr="004B3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про царя</w:t>
      </w:r>
      <w:proofErr w:type="gramEnd"/>
      <w:r w:rsidRPr="004B3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Ивана Васильевича, молодого опричника и удалого купца Калашникова»</w:t>
      </w:r>
    </w:p>
    <w:p w:rsidR="00AC23D7" w:rsidRPr="004B333E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B3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 Андреев «</w:t>
      </w:r>
      <w:proofErr w:type="gramStart"/>
      <w:r w:rsidRPr="004B3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Кусака</w:t>
      </w:r>
      <w:proofErr w:type="gramEnd"/>
      <w:r w:rsidRPr="004B3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C23D7" w:rsidRPr="00AC23D7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Абрамов «О чём плачут лошади»</w:t>
      </w:r>
    </w:p>
    <w:p w:rsidR="00AC23D7" w:rsidRPr="00AC23D7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Генри «Дары волхвов»</w:t>
      </w:r>
    </w:p>
    <w:p w:rsidR="00AC23D7" w:rsidRPr="00AC23D7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Зощенко «Беда»</w:t>
      </w:r>
    </w:p>
    <w:p w:rsidR="00AC23D7" w:rsidRPr="00AC23D7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М.Е. Салтыков-Щедрин «Повесть о том, как один мужик двух генералов прокормил»</w:t>
      </w: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«Дикий помещик»</w:t>
      </w:r>
    </w:p>
    <w:p w:rsidR="00AC23D7" w:rsidRPr="00AC23D7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А.П. Чехов «Хамелеон»</w:t>
      </w: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«Злоумышленники»</w:t>
      </w:r>
      <w:r w:rsidR="004B333E" w:rsidRPr="004B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рассказы</w:t>
      </w:r>
    </w:p>
    <w:p w:rsidR="00AC23D7" w:rsidRPr="00AC23D7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«Юшка»</w:t>
      </w:r>
    </w:p>
    <w:p w:rsidR="00AC23D7" w:rsidRPr="00AC23D7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Ю.П. Казаков «Тихое утро»</w:t>
      </w:r>
    </w:p>
    <w:p w:rsidR="00AC23D7" w:rsidRPr="004B333E" w:rsidRDefault="00AC23D7" w:rsidP="00AC2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Р.Д. </w:t>
      </w:r>
      <w:proofErr w:type="spellStart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Бредбери</w:t>
      </w:r>
      <w:proofErr w:type="spellEnd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«Каникулы»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«Все лето в один день»</w:t>
      </w:r>
    </w:p>
    <w:p w:rsidR="004B333E" w:rsidRPr="004B333E" w:rsidRDefault="004B333E" w:rsidP="004B333E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B333E">
        <w:rPr>
          <w:rFonts w:ascii="Times New Roman" w:eastAsia="Times New Roman" w:hAnsi="Times New Roman" w:cs="Times New Roman"/>
          <w:i/>
          <w:color w:val="000000"/>
          <w:lang w:eastAsia="ru-RU"/>
        </w:rPr>
        <w:t>Жирным шрифтом выделены произведения, которые следует прочесть в первую очередь.</w:t>
      </w:r>
    </w:p>
    <w:p w:rsidR="00AC23D7" w:rsidRPr="00AC23D7" w:rsidRDefault="00AC23D7" w:rsidP="00AC2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AC23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Для дополнительного чтения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 А. «Человек-амфибия». «Вечный хлеб». «Остров погибших кораблей».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Гарин-Михайловский Н. «Детство Тёмы».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Гершензон М. «Робин Гуд».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Кэрролл Л. «Алиса в зазеркалье».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 Рид. «Всадник без головы».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Э. «Золотой жук». «Похищенное письмо».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Скотт В. «Айвенго».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Уэллс Г. «Человек-невидимка».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Войнич</w:t>
      </w:r>
      <w:proofErr w:type="spellEnd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«Овод».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Крапивин «Брат, которому семь», «Звезды под дождем», «Та сторона, где ветер».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Астафьев «Мальчик в белой рубашке».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 Шукшин «Микроскоп», «Волки», «Постскриптум».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Р.И. </w:t>
      </w:r>
      <w:proofErr w:type="spellStart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Фраерман</w:t>
      </w:r>
      <w:proofErr w:type="spellEnd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«Дикая собака Динго, или Повесть о первой любви».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А.Н. Рыбаков «Трилогия о </w:t>
      </w:r>
      <w:proofErr w:type="spellStart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Кроше</w:t>
      </w:r>
      <w:proofErr w:type="spellEnd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Г.У. Лонгфелло «Песнь о </w:t>
      </w:r>
      <w:proofErr w:type="spellStart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Гайавате</w:t>
      </w:r>
      <w:proofErr w:type="spellEnd"/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Лондон «Зов предков», «Белый клык», «На берегах Сакраменто».</w:t>
      </w:r>
    </w:p>
    <w:p w:rsidR="00AC23D7" w:rsidRPr="00AC23D7" w:rsidRDefault="00AC23D7" w:rsidP="00AC2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Верн «Дети капитана Гранта»</w:t>
      </w:r>
    </w:p>
    <w:p w:rsidR="000C3224" w:rsidRDefault="000C3224"/>
    <w:sectPr w:rsidR="000C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E54"/>
    <w:multiLevelType w:val="multilevel"/>
    <w:tmpl w:val="C834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82775"/>
    <w:multiLevelType w:val="multilevel"/>
    <w:tmpl w:val="F24A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D7"/>
    <w:rsid w:val="000C3224"/>
    <w:rsid w:val="004B333E"/>
    <w:rsid w:val="00A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2021-05-31T20:57:00Z</dcterms:created>
  <dcterms:modified xsi:type="dcterms:W3CDTF">2021-06-12T15:43:00Z</dcterms:modified>
</cp:coreProperties>
</file>