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19" w:rsidRDefault="00840AC5">
      <w:pPr>
        <w:rPr>
          <w:rFonts w:ascii="Times New Roman" w:hAnsi="Times New Roman" w:cs="Times New Roman"/>
          <w:sz w:val="24"/>
          <w:szCs w:val="24"/>
        </w:rPr>
      </w:pPr>
      <w:r w:rsidRPr="00BE31D2">
        <w:rPr>
          <w:rFonts w:ascii="Times New Roman" w:hAnsi="Times New Roman" w:cs="Times New Roman"/>
          <w:sz w:val="24"/>
          <w:szCs w:val="24"/>
        </w:rPr>
        <w:t>Тест на знание текста Аверьяновой «От серьезной этимологии до словесных шуток»</w:t>
      </w:r>
    </w:p>
    <w:p w:rsidR="00C40E74" w:rsidRDefault="00C40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 6 класса ____ ФИО _______________________________________ число _________________</w:t>
      </w:r>
    </w:p>
    <w:p w:rsidR="00841CA4" w:rsidRPr="00BE31D2" w:rsidRDefault="0084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Поставьте «+</w:t>
      </w:r>
      <w:r w:rsidR="005D7BD8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если Вы согласны с утверждением, «-</w:t>
      </w:r>
      <w:r w:rsidR="005D7BD8">
        <w:rPr>
          <w:rFonts w:ascii="Times New Roman" w:hAnsi="Times New Roman" w:cs="Times New Roman"/>
          <w:sz w:val="24"/>
          <w:szCs w:val="24"/>
        </w:rPr>
        <w:t>» -</w:t>
      </w:r>
      <w:r>
        <w:rPr>
          <w:rFonts w:ascii="Times New Roman" w:hAnsi="Times New Roman" w:cs="Times New Roman"/>
          <w:sz w:val="24"/>
          <w:szCs w:val="24"/>
        </w:rPr>
        <w:t xml:space="preserve"> если считаете, что утверждение ложное.</w:t>
      </w:r>
    </w:p>
    <w:p w:rsidR="00840AC5" w:rsidRPr="00BE31D2" w:rsidRDefault="00840AC5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E31D2">
        <w:rPr>
          <w:rFonts w:ascii="Times New Roman" w:hAnsi="Times New Roman" w:cs="Times New Roman"/>
          <w:sz w:val="24"/>
          <w:szCs w:val="24"/>
        </w:rPr>
        <w:t xml:space="preserve">А. Х. Востоков сопоставлял слова разных языков, чтобы найти в них общее и различное. </w:t>
      </w:r>
    </w:p>
    <w:p w:rsidR="00840AC5" w:rsidRPr="00BE31D2" w:rsidRDefault="00840AC5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E31D2">
        <w:rPr>
          <w:rFonts w:ascii="Times New Roman" w:hAnsi="Times New Roman" w:cs="Times New Roman"/>
          <w:sz w:val="24"/>
          <w:szCs w:val="24"/>
        </w:rPr>
        <w:t>А.Х. Востоков изучал русский язык и создал первый орфографический словарь.</w:t>
      </w:r>
    </w:p>
    <w:p w:rsidR="00840AC5" w:rsidRPr="00BE31D2" w:rsidRDefault="00840AC5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E31D2">
        <w:rPr>
          <w:rFonts w:ascii="Times New Roman" w:hAnsi="Times New Roman" w:cs="Times New Roman"/>
          <w:sz w:val="24"/>
          <w:szCs w:val="24"/>
        </w:rPr>
        <w:t>Первообразные слова, по определению А.Х. Востокова, это слова, состоящие только из корня.</w:t>
      </w:r>
    </w:p>
    <w:p w:rsidR="00840AC5" w:rsidRPr="00BE31D2" w:rsidRDefault="00840AC5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E31D2">
        <w:rPr>
          <w:rFonts w:ascii="Times New Roman" w:hAnsi="Times New Roman" w:cs="Times New Roman"/>
          <w:sz w:val="24"/>
          <w:szCs w:val="24"/>
        </w:rPr>
        <w:t xml:space="preserve">Первообразные слова – это слова, которые, как говорил А.Х. </w:t>
      </w:r>
      <w:r w:rsidR="00A34575" w:rsidRPr="00BE31D2">
        <w:rPr>
          <w:rFonts w:ascii="Times New Roman" w:hAnsi="Times New Roman" w:cs="Times New Roman"/>
          <w:sz w:val="24"/>
          <w:szCs w:val="24"/>
        </w:rPr>
        <w:t xml:space="preserve">Востоков, </w:t>
      </w:r>
      <w:r w:rsidR="00CF1390">
        <w:rPr>
          <w:rFonts w:ascii="Times New Roman" w:hAnsi="Times New Roman" w:cs="Times New Roman"/>
          <w:sz w:val="24"/>
          <w:szCs w:val="24"/>
        </w:rPr>
        <w:t xml:space="preserve">самыми </w:t>
      </w:r>
      <w:r w:rsidR="00A34575" w:rsidRPr="00BE31D2">
        <w:rPr>
          <w:rFonts w:ascii="Times New Roman" w:hAnsi="Times New Roman" w:cs="Times New Roman"/>
          <w:sz w:val="24"/>
          <w:szCs w:val="24"/>
        </w:rPr>
        <w:t>первыми</w:t>
      </w:r>
      <w:r w:rsidRPr="00BE31D2">
        <w:rPr>
          <w:rFonts w:ascii="Times New Roman" w:hAnsi="Times New Roman" w:cs="Times New Roman"/>
          <w:sz w:val="24"/>
          <w:szCs w:val="24"/>
        </w:rPr>
        <w:t xml:space="preserve"> появились в языке.</w:t>
      </w:r>
    </w:p>
    <w:p w:rsidR="00840AC5" w:rsidRPr="00BE31D2" w:rsidRDefault="00840AC5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E31D2">
        <w:rPr>
          <w:rFonts w:ascii="Times New Roman" w:hAnsi="Times New Roman" w:cs="Times New Roman"/>
          <w:sz w:val="24"/>
          <w:szCs w:val="24"/>
        </w:rPr>
        <w:t>Этимология – это наука, изучающая происхождение слова.</w:t>
      </w:r>
    </w:p>
    <w:p w:rsidR="00840AC5" w:rsidRPr="00BE31D2" w:rsidRDefault="00840AC5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E31D2">
        <w:rPr>
          <w:rFonts w:ascii="Times New Roman" w:hAnsi="Times New Roman" w:cs="Times New Roman"/>
          <w:sz w:val="24"/>
          <w:szCs w:val="24"/>
        </w:rPr>
        <w:t>Раньше слово этимология обозначало одну из частей грамматики – морфологию.</w:t>
      </w:r>
    </w:p>
    <w:p w:rsidR="00840AC5" w:rsidRPr="00BE31D2" w:rsidRDefault="00840AC5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E31D2">
        <w:rPr>
          <w:rFonts w:ascii="Times New Roman" w:hAnsi="Times New Roman" w:cs="Times New Roman"/>
          <w:sz w:val="24"/>
          <w:szCs w:val="24"/>
        </w:rPr>
        <w:t xml:space="preserve">Славяне – это </w:t>
      </w:r>
      <w:r w:rsidR="006C3477" w:rsidRPr="00BE31D2">
        <w:rPr>
          <w:rFonts w:ascii="Times New Roman" w:hAnsi="Times New Roman" w:cs="Times New Roman"/>
          <w:sz w:val="24"/>
          <w:szCs w:val="24"/>
        </w:rPr>
        <w:t>славные</w:t>
      </w:r>
      <w:r w:rsidRPr="00BE31D2">
        <w:rPr>
          <w:rFonts w:ascii="Times New Roman" w:hAnsi="Times New Roman" w:cs="Times New Roman"/>
          <w:sz w:val="24"/>
          <w:szCs w:val="24"/>
        </w:rPr>
        <w:t xml:space="preserve"> </w:t>
      </w:r>
      <w:r w:rsidR="006C3477" w:rsidRPr="00BE31D2">
        <w:rPr>
          <w:rFonts w:ascii="Times New Roman" w:hAnsi="Times New Roman" w:cs="Times New Roman"/>
          <w:sz w:val="24"/>
          <w:szCs w:val="24"/>
        </w:rPr>
        <w:t>(</w:t>
      </w:r>
      <w:r w:rsidRPr="00BE31D2">
        <w:rPr>
          <w:rFonts w:ascii="Times New Roman" w:hAnsi="Times New Roman" w:cs="Times New Roman"/>
          <w:sz w:val="24"/>
          <w:szCs w:val="24"/>
        </w:rPr>
        <w:t>т.е. добрые, справедливые, хорошие</w:t>
      </w:r>
      <w:r w:rsidR="006C3477" w:rsidRPr="00BE31D2">
        <w:rPr>
          <w:rFonts w:ascii="Times New Roman" w:hAnsi="Times New Roman" w:cs="Times New Roman"/>
          <w:sz w:val="24"/>
          <w:szCs w:val="24"/>
        </w:rPr>
        <w:t>)</w:t>
      </w:r>
      <w:r w:rsidRPr="00BE31D2">
        <w:rPr>
          <w:rFonts w:ascii="Times New Roman" w:hAnsi="Times New Roman" w:cs="Times New Roman"/>
          <w:sz w:val="24"/>
          <w:szCs w:val="24"/>
        </w:rPr>
        <w:t xml:space="preserve"> люди.</w:t>
      </w:r>
    </w:p>
    <w:p w:rsidR="006C3477" w:rsidRPr="00BE31D2" w:rsidRDefault="00840AC5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E31D2">
        <w:rPr>
          <w:rFonts w:ascii="Times New Roman" w:hAnsi="Times New Roman" w:cs="Times New Roman"/>
          <w:sz w:val="24"/>
          <w:szCs w:val="24"/>
        </w:rPr>
        <w:t xml:space="preserve">Славяне – это </w:t>
      </w:r>
      <w:r w:rsidR="006C3477" w:rsidRPr="00BE31D2">
        <w:rPr>
          <w:rFonts w:ascii="Times New Roman" w:hAnsi="Times New Roman" w:cs="Times New Roman"/>
          <w:sz w:val="24"/>
          <w:szCs w:val="24"/>
        </w:rPr>
        <w:t>те люди, которые говорят на одном языке, «знают слова».</w:t>
      </w:r>
    </w:p>
    <w:p w:rsidR="00840AC5" w:rsidRPr="00BE31D2" w:rsidRDefault="006C3477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E31D2">
        <w:rPr>
          <w:rFonts w:ascii="Times New Roman" w:hAnsi="Times New Roman" w:cs="Times New Roman"/>
          <w:sz w:val="24"/>
          <w:szCs w:val="24"/>
        </w:rPr>
        <w:t xml:space="preserve">Слово </w:t>
      </w:r>
      <w:proofErr w:type="spellStart"/>
      <w:r w:rsidRPr="00BE31D2">
        <w:rPr>
          <w:rFonts w:ascii="Times New Roman" w:hAnsi="Times New Roman" w:cs="Times New Roman"/>
          <w:sz w:val="24"/>
          <w:szCs w:val="24"/>
        </w:rPr>
        <w:t>Поникля</w:t>
      </w:r>
      <w:proofErr w:type="spellEnd"/>
      <w:r w:rsidRPr="00BE31D2">
        <w:rPr>
          <w:rFonts w:ascii="Times New Roman" w:hAnsi="Times New Roman" w:cs="Times New Roman"/>
          <w:sz w:val="24"/>
          <w:szCs w:val="24"/>
        </w:rPr>
        <w:t xml:space="preserve"> (название реки) имеет иноязычное происхождение.</w:t>
      </w:r>
    </w:p>
    <w:p w:rsidR="006C3477" w:rsidRPr="00BE31D2" w:rsidRDefault="006C3477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E31D2">
        <w:rPr>
          <w:rFonts w:ascii="Times New Roman" w:hAnsi="Times New Roman" w:cs="Times New Roman"/>
          <w:sz w:val="24"/>
          <w:szCs w:val="24"/>
        </w:rPr>
        <w:t xml:space="preserve">Река </w:t>
      </w:r>
      <w:proofErr w:type="spellStart"/>
      <w:r w:rsidRPr="00BE31D2">
        <w:rPr>
          <w:rFonts w:ascii="Times New Roman" w:hAnsi="Times New Roman" w:cs="Times New Roman"/>
          <w:sz w:val="24"/>
          <w:szCs w:val="24"/>
        </w:rPr>
        <w:t>Худолейка</w:t>
      </w:r>
      <w:proofErr w:type="spellEnd"/>
      <w:r w:rsidRPr="00BE31D2">
        <w:rPr>
          <w:rFonts w:ascii="Times New Roman" w:hAnsi="Times New Roman" w:cs="Times New Roman"/>
          <w:sz w:val="24"/>
          <w:szCs w:val="24"/>
        </w:rPr>
        <w:t xml:space="preserve"> имеет русское название.</w:t>
      </w:r>
    </w:p>
    <w:p w:rsidR="006C3477" w:rsidRPr="00BE31D2" w:rsidRDefault="006C3477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E31D2">
        <w:rPr>
          <w:rFonts w:ascii="Times New Roman" w:hAnsi="Times New Roman" w:cs="Times New Roman"/>
          <w:sz w:val="24"/>
          <w:szCs w:val="24"/>
        </w:rPr>
        <w:t>Куверт – это то же самое, что и конверт</w:t>
      </w:r>
    </w:p>
    <w:p w:rsidR="006C3477" w:rsidRPr="00BE31D2" w:rsidRDefault="006C3477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E31D2">
        <w:rPr>
          <w:rFonts w:ascii="Times New Roman" w:hAnsi="Times New Roman" w:cs="Times New Roman"/>
          <w:sz w:val="24"/>
          <w:szCs w:val="24"/>
        </w:rPr>
        <w:t>Куверт – это прибор за обеденным столом</w:t>
      </w:r>
    </w:p>
    <w:p w:rsidR="006C3477" w:rsidRPr="00BE31D2" w:rsidRDefault="006C3477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E31D2">
        <w:rPr>
          <w:rFonts w:ascii="Times New Roman" w:hAnsi="Times New Roman" w:cs="Times New Roman"/>
          <w:sz w:val="24"/>
          <w:szCs w:val="24"/>
        </w:rPr>
        <w:t>Гладиолус имеет народное название шпажник.</w:t>
      </w:r>
    </w:p>
    <w:p w:rsidR="006C3477" w:rsidRPr="00BE31D2" w:rsidRDefault="006C3477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E31D2">
        <w:rPr>
          <w:rFonts w:ascii="Times New Roman" w:hAnsi="Times New Roman" w:cs="Times New Roman"/>
          <w:sz w:val="24"/>
          <w:szCs w:val="24"/>
        </w:rPr>
        <w:t>Флокс называют пламенником.</w:t>
      </w:r>
    </w:p>
    <w:p w:rsidR="006C3477" w:rsidRPr="00BE31D2" w:rsidRDefault="006C3477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E31D2">
        <w:rPr>
          <w:rFonts w:ascii="Times New Roman" w:hAnsi="Times New Roman" w:cs="Times New Roman"/>
          <w:sz w:val="24"/>
          <w:szCs w:val="24"/>
        </w:rPr>
        <w:t>Астру в народе называют хризантемой.</w:t>
      </w:r>
    </w:p>
    <w:p w:rsidR="006C3477" w:rsidRDefault="006C3477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E31D2">
        <w:rPr>
          <w:rFonts w:ascii="Times New Roman" w:hAnsi="Times New Roman" w:cs="Times New Roman"/>
          <w:sz w:val="24"/>
          <w:szCs w:val="24"/>
        </w:rPr>
        <w:t>До 6 века нашей эры славянские племена не делились на южнославянские, западнославянские и восточнославянские, средством общения для них был общеславянский язык.</w:t>
      </w:r>
    </w:p>
    <w:p w:rsidR="00B91537" w:rsidRPr="00B91537" w:rsidRDefault="00B91537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B91537">
        <w:rPr>
          <w:rFonts w:ascii="Times New Roman" w:hAnsi="Times New Roman" w:cs="Times New Roman"/>
          <w:sz w:val="24"/>
          <w:szCs w:val="24"/>
        </w:rPr>
        <w:t>Собственно</w:t>
      </w:r>
      <w:proofErr w:type="gramEnd"/>
      <w:r w:rsidRPr="00B91537">
        <w:rPr>
          <w:rFonts w:ascii="Times New Roman" w:hAnsi="Times New Roman" w:cs="Times New Roman"/>
          <w:sz w:val="24"/>
          <w:szCs w:val="24"/>
        </w:rPr>
        <w:t xml:space="preserve"> русских непроизводных существительных всего 49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91537">
        <w:rPr>
          <w:rFonts w:ascii="Times New Roman" w:hAnsi="Times New Roman" w:cs="Times New Roman"/>
          <w:sz w:val="24"/>
          <w:szCs w:val="24"/>
        </w:rPr>
        <w:t>из более 120 тысяч слов, существующих в языке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91537" w:rsidRPr="00B91537" w:rsidRDefault="00B91537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91537">
        <w:rPr>
          <w:rFonts w:ascii="Times New Roman" w:hAnsi="Times New Roman" w:cs="Times New Roman"/>
          <w:sz w:val="24"/>
          <w:szCs w:val="24"/>
        </w:rPr>
        <w:t>Бобра назвали именно так за бурый цвет шерсти.</w:t>
      </w:r>
    </w:p>
    <w:p w:rsidR="006C3477" w:rsidRPr="00BE31D2" w:rsidRDefault="006C3477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E31D2">
        <w:rPr>
          <w:rFonts w:ascii="Times New Roman" w:hAnsi="Times New Roman" w:cs="Times New Roman"/>
          <w:sz w:val="24"/>
          <w:szCs w:val="24"/>
        </w:rPr>
        <w:t>Слова ольха и олово имеют один корень</w:t>
      </w:r>
      <w:r w:rsidR="00A34575" w:rsidRPr="00BE31D2">
        <w:rPr>
          <w:rFonts w:ascii="Times New Roman" w:hAnsi="Times New Roman" w:cs="Times New Roman"/>
          <w:sz w:val="24"/>
          <w:szCs w:val="24"/>
        </w:rPr>
        <w:t>, который означает желтый цвет.</w:t>
      </w:r>
    </w:p>
    <w:p w:rsidR="00A34575" w:rsidRPr="00BE31D2" w:rsidRDefault="00A34575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E31D2">
        <w:rPr>
          <w:rFonts w:ascii="Times New Roman" w:hAnsi="Times New Roman" w:cs="Times New Roman"/>
          <w:sz w:val="24"/>
          <w:szCs w:val="24"/>
        </w:rPr>
        <w:t>Этимологи могут определить и объяснить происхождение всех слов в языке.</w:t>
      </w:r>
    </w:p>
    <w:p w:rsidR="00A34575" w:rsidRPr="00BE31D2" w:rsidRDefault="00A34575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E31D2">
        <w:rPr>
          <w:rFonts w:ascii="Times New Roman" w:hAnsi="Times New Roman" w:cs="Times New Roman"/>
          <w:sz w:val="24"/>
          <w:szCs w:val="24"/>
        </w:rPr>
        <w:t>Раньше говорили не «ошибаться», а «обшибаться» и «</w:t>
      </w:r>
      <w:proofErr w:type="spellStart"/>
      <w:r w:rsidRPr="00BE31D2">
        <w:rPr>
          <w:rFonts w:ascii="Times New Roman" w:hAnsi="Times New Roman" w:cs="Times New Roman"/>
          <w:sz w:val="24"/>
          <w:szCs w:val="24"/>
        </w:rPr>
        <w:t>обшибка</w:t>
      </w:r>
      <w:proofErr w:type="spellEnd"/>
      <w:r w:rsidRPr="00BE31D2">
        <w:rPr>
          <w:rFonts w:ascii="Times New Roman" w:hAnsi="Times New Roman" w:cs="Times New Roman"/>
          <w:sz w:val="24"/>
          <w:szCs w:val="24"/>
        </w:rPr>
        <w:t>».</w:t>
      </w:r>
    </w:p>
    <w:p w:rsidR="00A34575" w:rsidRPr="00BE31D2" w:rsidRDefault="00A34575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E31D2">
        <w:rPr>
          <w:rFonts w:ascii="Times New Roman" w:hAnsi="Times New Roman" w:cs="Times New Roman"/>
          <w:sz w:val="24"/>
          <w:szCs w:val="24"/>
        </w:rPr>
        <w:t>В русском языке существует глагол «</w:t>
      </w:r>
      <w:proofErr w:type="spellStart"/>
      <w:r w:rsidRPr="00BE31D2">
        <w:rPr>
          <w:rFonts w:ascii="Times New Roman" w:hAnsi="Times New Roman" w:cs="Times New Roman"/>
          <w:sz w:val="24"/>
          <w:szCs w:val="24"/>
        </w:rPr>
        <w:t>шибить</w:t>
      </w:r>
      <w:proofErr w:type="spellEnd"/>
      <w:r w:rsidRPr="00BE31D2">
        <w:rPr>
          <w:rFonts w:ascii="Times New Roman" w:hAnsi="Times New Roman" w:cs="Times New Roman"/>
          <w:sz w:val="24"/>
          <w:szCs w:val="24"/>
        </w:rPr>
        <w:t>», но он используется только в разговорной речи.</w:t>
      </w:r>
    </w:p>
    <w:p w:rsidR="00A34575" w:rsidRPr="00BE31D2" w:rsidRDefault="00A34575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E31D2">
        <w:rPr>
          <w:rFonts w:ascii="Times New Roman" w:hAnsi="Times New Roman" w:cs="Times New Roman"/>
          <w:sz w:val="24"/>
          <w:szCs w:val="24"/>
        </w:rPr>
        <w:t>Вертолет так называется, потому что, когда он летит, у него вертится пропеллер.</w:t>
      </w:r>
    </w:p>
    <w:p w:rsidR="00A34575" w:rsidRPr="00BE31D2" w:rsidRDefault="00A34575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E31D2">
        <w:rPr>
          <w:rFonts w:ascii="Times New Roman" w:hAnsi="Times New Roman" w:cs="Times New Roman"/>
          <w:sz w:val="24"/>
          <w:szCs w:val="24"/>
        </w:rPr>
        <w:t>Карандаш – это русское слово.</w:t>
      </w:r>
    </w:p>
    <w:p w:rsidR="00A34575" w:rsidRPr="00BE31D2" w:rsidRDefault="00A34575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E31D2">
        <w:rPr>
          <w:rFonts w:ascii="Times New Roman" w:hAnsi="Times New Roman" w:cs="Times New Roman"/>
          <w:sz w:val="24"/>
          <w:szCs w:val="24"/>
        </w:rPr>
        <w:t xml:space="preserve">В.К. </w:t>
      </w:r>
      <w:r w:rsidR="00CF1390" w:rsidRPr="00BE31D2">
        <w:rPr>
          <w:rFonts w:ascii="Times New Roman" w:hAnsi="Times New Roman" w:cs="Times New Roman"/>
          <w:sz w:val="24"/>
          <w:szCs w:val="24"/>
        </w:rPr>
        <w:t xml:space="preserve">Тредиаковский </w:t>
      </w:r>
      <w:r w:rsidR="00CF1390">
        <w:rPr>
          <w:rFonts w:ascii="Times New Roman" w:hAnsi="Times New Roman" w:cs="Times New Roman"/>
          <w:sz w:val="24"/>
          <w:szCs w:val="24"/>
        </w:rPr>
        <w:t>исследовал</w:t>
      </w:r>
      <w:r w:rsidRPr="00BE31D2">
        <w:rPr>
          <w:rFonts w:ascii="Times New Roman" w:hAnsi="Times New Roman" w:cs="Times New Roman"/>
          <w:sz w:val="24"/>
          <w:szCs w:val="24"/>
        </w:rPr>
        <w:t xml:space="preserve"> русск</w:t>
      </w:r>
      <w:r w:rsidR="00CF1390">
        <w:rPr>
          <w:rFonts w:ascii="Times New Roman" w:hAnsi="Times New Roman" w:cs="Times New Roman"/>
          <w:sz w:val="24"/>
          <w:szCs w:val="24"/>
        </w:rPr>
        <w:t>ий язык</w:t>
      </w:r>
      <w:r w:rsidRPr="00BE31D2">
        <w:rPr>
          <w:rFonts w:ascii="Times New Roman" w:hAnsi="Times New Roman" w:cs="Times New Roman"/>
          <w:sz w:val="24"/>
          <w:szCs w:val="24"/>
        </w:rPr>
        <w:t xml:space="preserve">, его трудами восхищался </w:t>
      </w:r>
      <w:r w:rsidR="00CF1390">
        <w:rPr>
          <w:rFonts w:ascii="Times New Roman" w:hAnsi="Times New Roman" w:cs="Times New Roman"/>
          <w:sz w:val="24"/>
          <w:szCs w:val="24"/>
        </w:rPr>
        <w:t xml:space="preserve">сам </w:t>
      </w:r>
      <w:r w:rsidR="00CF1390" w:rsidRPr="00BE31D2">
        <w:rPr>
          <w:rFonts w:ascii="Times New Roman" w:hAnsi="Times New Roman" w:cs="Times New Roman"/>
          <w:sz w:val="24"/>
          <w:szCs w:val="24"/>
        </w:rPr>
        <w:t>В.О.</w:t>
      </w:r>
      <w:r w:rsidR="00BE31D2" w:rsidRPr="00BE31D2">
        <w:rPr>
          <w:rFonts w:ascii="Times New Roman" w:hAnsi="Times New Roman" w:cs="Times New Roman"/>
          <w:sz w:val="24"/>
          <w:szCs w:val="24"/>
        </w:rPr>
        <w:t xml:space="preserve"> </w:t>
      </w:r>
      <w:r w:rsidR="00E31CC3">
        <w:rPr>
          <w:rFonts w:ascii="Times New Roman" w:hAnsi="Times New Roman" w:cs="Times New Roman"/>
          <w:sz w:val="24"/>
          <w:szCs w:val="24"/>
        </w:rPr>
        <w:t>К</w:t>
      </w:r>
      <w:r w:rsidR="00BE31D2" w:rsidRPr="00BE31D2">
        <w:rPr>
          <w:rFonts w:ascii="Times New Roman" w:hAnsi="Times New Roman" w:cs="Times New Roman"/>
          <w:sz w:val="24"/>
          <w:szCs w:val="24"/>
        </w:rPr>
        <w:t>лючевский.</w:t>
      </w:r>
    </w:p>
    <w:p w:rsidR="00BE31D2" w:rsidRPr="00BE31D2" w:rsidRDefault="00BE31D2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E31D2">
        <w:rPr>
          <w:rFonts w:ascii="Times New Roman" w:hAnsi="Times New Roman" w:cs="Times New Roman"/>
          <w:sz w:val="24"/>
          <w:szCs w:val="24"/>
        </w:rPr>
        <w:t>Главное в работе этимолога – богатое воображение</w:t>
      </w:r>
    </w:p>
    <w:p w:rsidR="00BE31D2" w:rsidRPr="00BE31D2" w:rsidRDefault="00BE31D2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E31D2">
        <w:rPr>
          <w:rFonts w:ascii="Times New Roman" w:hAnsi="Times New Roman" w:cs="Times New Roman"/>
          <w:sz w:val="24"/>
          <w:szCs w:val="24"/>
        </w:rPr>
        <w:t>Первым этимологическим словарем русского языка является «Корнеслов русского языка, сравненного со всеми главнейшими славянскими наречиями и с двадцатью четырьмя иностранными языками», изданный в 1842 году.</w:t>
      </w:r>
    </w:p>
    <w:p w:rsidR="00BE31D2" w:rsidRPr="00BE31D2" w:rsidRDefault="00BE31D2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E31D2">
        <w:rPr>
          <w:rFonts w:ascii="Times New Roman" w:hAnsi="Times New Roman" w:cs="Times New Roman"/>
          <w:sz w:val="24"/>
          <w:szCs w:val="24"/>
        </w:rPr>
        <w:t>Первый этимологический словарь опубликовали в 1927 году и назвали «Словарь происхождения»</w:t>
      </w:r>
    </w:p>
    <w:p w:rsidR="00BE31D2" w:rsidRPr="00BE31D2" w:rsidRDefault="00BE31D2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E31D2">
        <w:rPr>
          <w:rFonts w:ascii="Times New Roman" w:hAnsi="Times New Roman" w:cs="Times New Roman"/>
          <w:sz w:val="24"/>
          <w:szCs w:val="24"/>
        </w:rPr>
        <w:t xml:space="preserve">Макс Фасмер </w:t>
      </w:r>
      <w:r w:rsidR="00B91537">
        <w:rPr>
          <w:rFonts w:ascii="Times New Roman" w:hAnsi="Times New Roman" w:cs="Times New Roman"/>
          <w:sz w:val="24"/>
          <w:szCs w:val="24"/>
        </w:rPr>
        <w:t xml:space="preserve">создал уникальный этимологический словарь русского </w:t>
      </w:r>
      <w:proofErr w:type="gramStart"/>
      <w:r w:rsidR="00B91537">
        <w:rPr>
          <w:rFonts w:ascii="Times New Roman" w:hAnsi="Times New Roman" w:cs="Times New Roman"/>
          <w:sz w:val="24"/>
          <w:szCs w:val="24"/>
        </w:rPr>
        <w:t>языка.</w:t>
      </w:r>
      <w:r w:rsidRPr="00BE31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31D2" w:rsidRDefault="00BE31D2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E31D2">
        <w:rPr>
          <w:rFonts w:ascii="Times New Roman" w:hAnsi="Times New Roman" w:cs="Times New Roman"/>
          <w:sz w:val="24"/>
          <w:szCs w:val="24"/>
        </w:rPr>
        <w:t>Макс Фасмер – известный немецкий лингвист.</w:t>
      </w:r>
    </w:p>
    <w:p w:rsidR="00B91537" w:rsidRDefault="00B91537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мнению Макса Фасмера,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дикобраз </w:t>
      </w:r>
      <w:r w:rsidR="00EA52F0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EA52F0">
        <w:rPr>
          <w:rFonts w:ascii="Times New Roman" w:hAnsi="Times New Roman" w:cs="Times New Roman"/>
          <w:sz w:val="24"/>
          <w:szCs w:val="24"/>
        </w:rPr>
        <w:t xml:space="preserve"> «зверь дикого образа».</w:t>
      </w:r>
    </w:p>
    <w:p w:rsidR="00B91537" w:rsidRPr="00BE31D2" w:rsidRDefault="00B91537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до сих пор не можем точно сказать, почему Москву назвали именно так.</w:t>
      </w:r>
    </w:p>
    <w:p w:rsidR="00BE31D2" w:rsidRPr="00BE31D2" w:rsidRDefault="00BE31D2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E31D2">
        <w:rPr>
          <w:rFonts w:ascii="Times New Roman" w:hAnsi="Times New Roman" w:cs="Times New Roman"/>
          <w:sz w:val="24"/>
          <w:szCs w:val="24"/>
        </w:rPr>
        <w:t>Раньше бумагой называли ткань.</w:t>
      </w:r>
    </w:p>
    <w:p w:rsidR="00BE31D2" w:rsidRPr="00BE31D2" w:rsidRDefault="00BE31D2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E31D2">
        <w:rPr>
          <w:rFonts w:ascii="Times New Roman" w:hAnsi="Times New Roman" w:cs="Times New Roman"/>
          <w:sz w:val="24"/>
          <w:szCs w:val="24"/>
        </w:rPr>
        <w:t>Ученые этимологи могут создать даже словарь мертвого языка, т. е. такого языка, который сейчас никто уже не помнит и никаких письменный источников по нему не осталось.</w:t>
      </w:r>
    </w:p>
    <w:p w:rsidR="00BE31D2" w:rsidRPr="00BE31D2" w:rsidRDefault="00BE31D2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E31D2">
        <w:rPr>
          <w:rFonts w:ascii="Times New Roman" w:hAnsi="Times New Roman" w:cs="Times New Roman"/>
          <w:sz w:val="24"/>
          <w:szCs w:val="24"/>
        </w:rPr>
        <w:t>Авоська – это название сумки появилось во времена дефицита «авось что-нибудь купишь».</w:t>
      </w:r>
    </w:p>
    <w:p w:rsidR="00BE31D2" w:rsidRDefault="006A09FC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Есть научная этимология, а есть народная: люди сами придумывают, как появилось слово.</w:t>
      </w:r>
    </w:p>
    <w:p w:rsidR="006A09FC" w:rsidRDefault="006A09FC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говорить </w:t>
      </w:r>
      <w:r w:rsidR="00F7169B">
        <w:rPr>
          <w:rFonts w:ascii="Times New Roman" w:hAnsi="Times New Roman" w:cs="Times New Roman"/>
          <w:sz w:val="24"/>
          <w:szCs w:val="24"/>
        </w:rPr>
        <w:t>и писать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онулировать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те превратить что-то в нуль.</w:t>
      </w:r>
    </w:p>
    <w:p w:rsidR="006A09FC" w:rsidRDefault="006A09FC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Известный писатель Н.С. Лесков любил придумывать слова, например, </w:t>
      </w:r>
      <w:r w:rsidR="00CF13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мелкоскоп</w:t>
      </w:r>
      <w:r w:rsidR="00CF13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вместо </w:t>
      </w:r>
      <w:r w:rsidR="00CF13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микроскоп</w:t>
      </w:r>
      <w:r w:rsidR="00CF13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F1390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верояции</w:t>
      </w:r>
      <w:proofErr w:type="spellEnd"/>
      <w:r w:rsidR="00CF13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вместо </w:t>
      </w:r>
      <w:r w:rsidR="00CF13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вариации</w:t>
      </w:r>
      <w:r w:rsidR="00CF13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тп</w:t>
      </w:r>
      <w:proofErr w:type="spellEnd"/>
    </w:p>
    <w:p w:rsidR="006A09FC" w:rsidRDefault="006A09FC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 период освоения языка придумывают свои «правильные» слова, напр</w:t>
      </w:r>
      <w:r w:rsidR="00C40E74">
        <w:rPr>
          <w:rFonts w:ascii="Times New Roman" w:hAnsi="Times New Roman" w:cs="Times New Roman"/>
          <w:sz w:val="24"/>
          <w:szCs w:val="24"/>
        </w:rPr>
        <w:t>и</w:t>
      </w:r>
      <w:r w:rsidR="00841CA4">
        <w:rPr>
          <w:rFonts w:ascii="Times New Roman" w:hAnsi="Times New Roman" w:cs="Times New Roman"/>
          <w:sz w:val="24"/>
          <w:szCs w:val="24"/>
        </w:rPr>
        <w:t xml:space="preserve">мер, </w:t>
      </w:r>
      <w:r w:rsidR="00CF139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41CA4">
        <w:rPr>
          <w:rFonts w:ascii="Times New Roman" w:hAnsi="Times New Roman" w:cs="Times New Roman"/>
          <w:sz w:val="24"/>
          <w:szCs w:val="24"/>
        </w:rPr>
        <w:t>мазе</w:t>
      </w:r>
      <w:r w:rsidR="00CF1390">
        <w:rPr>
          <w:rFonts w:ascii="Times New Roman" w:hAnsi="Times New Roman" w:cs="Times New Roman"/>
          <w:sz w:val="24"/>
          <w:szCs w:val="24"/>
        </w:rPr>
        <w:t>лин</w:t>
      </w:r>
      <w:proofErr w:type="spellEnd"/>
      <w:r w:rsidR="00CF13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вместо вазелин, потому что </w:t>
      </w:r>
      <w:r w:rsidR="00CF13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его мажут</w:t>
      </w:r>
      <w:r w:rsidR="00CF13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9FC" w:rsidRDefault="00C40E74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Омонимами называют два или три, четыре слова, однокоренные или разнокоренные, имеющие несходные значения, но звучащие одинаково.</w:t>
      </w:r>
    </w:p>
    <w:p w:rsidR="00C40E74" w:rsidRDefault="00C40E74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Зимология – это наука о зиме.</w:t>
      </w:r>
    </w:p>
    <w:p w:rsidR="00C40E74" w:rsidRDefault="00C40E74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Карпология – это учение о плодах и семенах растений.</w:t>
      </w:r>
    </w:p>
    <w:p w:rsidR="00C40E74" w:rsidRDefault="00C40E74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Дантист – это ученый-литературовед, специализирующийся на изучении творческого наследия Данте </w:t>
      </w:r>
      <w:r w:rsidR="00CF1390">
        <w:rPr>
          <w:rFonts w:ascii="Times New Roman" w:hAnsi="Times New Roman" w:cs="Times New Roman"/>
          <w:sz w:val="24"/>
          <w:szCs w:val="24"/>
        </w:rPr>
        <w:t>Алигьери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2F0" w:rsidRDefault="00EA52F0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лингвистов (ученых, изучающих языки) называют язычниками.</w:t>
      </w:r>
    </w:p>
    <w:p w:rsidR="00C40E74" w:rsidRDefault="00C40E74" w:rsidP="00B9153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кофейник имеет два значения: человек, любящий кофе, и </w:t>
      </w:r>
      <w:r w:rsidR="00841CA4">
        <w:rPr>
          <w:rFonts w:ascii="Times New Roman" w:hAnsi="Times New Roman" w:cs="Times New Roman"/>
          <w:sz w:val="24"/>
          <w:szCs w:val="24"/>
        </w:rPr>
        <w:t>посуда для заваривания кофе.</w:t>
      </w:r>
    </w:p>
    <w:p w:rsidR="00C40E74" w:rsidRDefault="00C40E74" w:rsidP="00841CA4">
      <w:pPr>
        <w:pStyle w:val="a3"/>
        <w:pBdr>
          <w:bar w:val="single" w:sz="4" w:color="auto"/>
        </w:pBdr>
        <w:ind w:left="357"/>
        <w:rPr>
          <w:rFonts w:ascii="Times New Roman" w:hAnsi="Times New Roman" w:cs="Times New Roman"/>
          <w:sz w:val="24"/>
          <w:szCs w:val="24"/>
        </w:rPr>
      </w:pPr>
    </w:p>
    <w:p w:rsidR="00E31CC3" w:rsidRDefault="00E31CC3" w:rsidP="00841CA4">
      <w:pPr>
        <w:pStyle w:val="a3"/>
        <w:pBdr>
          <w:bar w:val="single" w:sz="4" w:color="auto"/>
        </w:pBdr>
        <w:ind w:left="357"/>
        <w:rPr>
          <w:rFonts w:ascii="Times New Roman" w:hAnsi="Times New Roman" w:cs="Times New Roman"/>
          <w:sz w:val="24"/>
          <w:szCs w:val="24"/>
        </w:rPr>
      </w:pPr>
    </w:p>
    <w:p w:rsidR="00E31CC3" w:rsidRDefault="00E31CC3" w:rsidP="00841CA4">
      <w:pPr>
        <w:pStyle w:val="a3"/>
        <w:pBdr>
          <w:bar w:val="single" w:sz="4" w:color="auto"/>
        </w:pBdr>
        <w:ind w:left="357"/>
        <w:rPr>
          <w:rFonts w:ascii="Times New Roman" w:hAnsi="Times New Roman" w:cs="Times New Roman"/>
          <w:sz w:val="24"/>
          <w:szCs w:val="24"/>
        </w:rPr>
      </w:pPr>
    </w:p>
    <w:p w:rsidR="00E31CC3" w:rsidRDefault="00E31CC3" w:rsidP="00841CA4">
      <w:pPr>
        <w:pStyle w:val="a3"/>
        <w:pBdr>
          <w:bar w:val="single" w:sz="4" w:color="auto"/>
        </w:pBdr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Напишите, что в книге Вам показалось наиболее интересным и важным:</w:t>
      </w:r>
    </w:p>
    <w:p w:rsidR="003744C0" w:rsidRDefault="003744C0" w:rsidP="00841CA4">
      <w:pPr>
        <w:pStyle w:val="a3"/>
        <w:pBdr>
          <w:bar w:val="single" w:sz="4" w:color="auto"/>
        </w:pBdr>
        <w:ind w:left="357"/>
        <w:rPr>
          <w:rFonts w:ascii="Times New Roman" w:hAnsi="Times New Roman" w:cs="Times New Roman"/>
          <w:sz w:val="24"/>
          <w:szCs w:val="24"/>
        </w:rPr>
      </w:pPr>
    </w:p>
    <w:p w:rsidR="003744C0" w:rsidRDefault="003744C0" w:rsidP="00841CA4">
      <w:pPr>
        <w:pStyle w:val="a3"/>
        <w:pBdr>
          <w:bar w:val="single" w:sz="4" w:color="auto"/>
        </w:pBdr>
        <w:ind w:left="357"/>
        <w:rPr>
          <w:rFonts w:ascii="Times New Roman" w:hAnsi="Times New Roman" w:cs="Times New Roman"/>
          <w:sz w:val="24"/>
          <w:szCs w:val="24"/>
        </w:rPr>
      </w:pPr>
    </w:p>
    <w:p w:rsidR="003744C0" w:rsidRDefault="003744C0" w:rsidP="00841CA4">
      <w:pPr>
        <w:pStyle w:val="a3"/>
        <w:pBdr>
          <w:bar w:val="single" w:sz="4" w:color="auto"/>
        </w:pBdr>
        <w:ind w:left="35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1CC3" w:rsidRDefault="00E31CC3" w:rsidP="00E31CC3">
      <w:pPr>
        <w:pStyle w:val="a3"/>
        <w:pBdr>
          <w:bar w:val="single" w:sz="4" w:color="auto"/>
        </w:pBdr>
        <w:spacing w:line="48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31CC3" w:rsidRPr="00BE31D2" w:rsidRDefault="00E31CC3" w:rsidP="00E31CC3">
      <w:pPr>
        <w:pStyle w:val="a3"/>
        <w:pBdr>
          <w:bar w:val="single" w:sz="4" w:color="auto"/>
        </w:pBdr>
        <w:spacing w:line="48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31CC3" w:rsidRPr="00BE31D2" w:rsidSect="00BE3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343"/>
    <w:multiLevelType w:val="hybridMultilevel"/>
    <w:tmpl w:val="33467E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C5"/>
    <w:rsid w:val="003744C0"/>
    <w:rsid w:val="005D7BD8"/>
    <w:rsid w:val="006A09FC"/>
    <w:rsid w:val="006C3477"/>
    <w:rsid w:val="00840AC5"/>
    <w:rsid w:val="00841CA4"/>
    <w:rsid w:val="00851519"/>
    <w:rsid w:val="00A34575"/>
    <w:rsid w:val="00B91537"/>
    <w:rsid w:val="00BE31D2"/>
    <w:rsid w:val="00C40E74"/>
    <w:rsid w:val="00CF1390"/>
    <w:rsid w:val="00E31CC3"/>
    <w:rsid w:val="00EA52F0"/>
    <w:rsid w:val="00F7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7F6C"/>
  <w15:chartTrackingRefBased/>
  <w15:docId w15:val="{4BF75BE1-C1A1-4BEB-9B4E-2C913DD0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A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1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2018-06-24T17:01:00Z</cp:lastPrinted>
  <dcterms:created xsi:type="dcterms:W3CDTF">2018-06-24T15:34:00Z</dcterms:created>
  <dcterms:modified xsi:type="dcterms:W3CDTF">2018-10-15T04:18:00Z</dcterms:modified>
</cp:coreProperties>
</file>