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4C" w:rsidRDefault="0094217D" w:rsidP="00236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D24">
        <w:rPr>
          <w:rFonts w:ascii="Times New Roman" w:hAnsi="Times New Roman" w:cs="Times New Roman"/>
          <w:b/>
          <w:sz w:val="24"/>
          <w:szCs w:val="24"/>
        </w:rPr>
        <w:t xml:space="preserve">Тезисы выступлений секции № </w:t>
      </w:r>
      <w:r w:rsidR="007A244C">
        <w:rPr>
          <w:rFonts w:ascii="Times New Roman" w:hAnsi="Times New Roman" w:cs="Times New Roman"/>
          <w:b/>
          <w:sz w:val="24"/>
          <w:szCs w:val="24"/>
        </w:rPr>
        <w:t>6</w:t>
      </w:r>
      <w:r w:rsidR="002369E1" w:rsidRPr="0025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9E1" w:rsidRPr="00257D24" w:rsidRDefault="007A244C" w:rsidP="00236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Новые подходы к процессу предметного обучения: смешанное обучение</w:t>
      </w:r>
      <w:r w:rsidR="002369E1" w:rsidRPr="00257D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244C" w:rsidRDefault="007A244C" w:rsidP="00236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44C" w:rsidRPr="00127BCC" w:rsidRDefault="007A244C" w:rsidP="007A24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>Смешанное обучение -  это больше, чем «ротация по станциям» и «перевернутый класс».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E97B84">
        <w:rPr>
          <w:rFonts w:ascii="Times New Roman" w:hAnsi="Times New Roman" w:cs="Times New Roman"/>
          <w:sz w:val="24"/>
          <w:szCs w:val="24"/>
        </w:rPr>
        <w:t>Наумов А.Л.</w:t>
      </w:r>
      <w:r>
        <w:rPr>
          <w:rFonts w:ascii="Times New Roman" w:hAnsi="Times New Roman" w:cs="Times New Roman"/>
          <w:sz w:val="24"/>
          <w:szCs w:val="24"/>
        </w:rPr>
        <w:t>, учитель физики и английского языка СП «Пугачёвская, 6 А»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проблематика смешанного обучения затрагивается почти во всех публичных выступлениях и новых программах. Почти всегда докладчики, лекторы, учителя подразумевают под смешанным обучением модель "ротации по станциям" и активно ее навязывают. 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же утверждаем, что "ротация по станциям" - это всего лишь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извозможных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организации смешанного обучения. И не самая удачная, по заверению авторов многих зарубежных книг.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есть смешанное обучение?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его надо использовать?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варианты смешанного обучения бывают?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4C" w:rsidRPr="00127BCC" w:rsidRDefault="007A244C" w:rsidP="007A24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Материально-техническое и информационное обеспечение и освещение проекта реализации смешанного обучения в школьных структурных подразделениях ГБОУ Гимназии № 1505 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90153">
        <w:rPr>
          <w:rFonts w:ascii="Times New Roman" w:hAnsi="Times New Roman" w:cs="Times New Roman"/>
          <w:sz w:val="24"/>
          <w:szCs w:val="24"/>
        </w:rPr>
        <w:t>окладчик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0153">
        <w:rPr>
          <w:rFonts w:ascii="Times New Roman" w:hAnsi="Times New Roman" w:cs="Times New Roman"/>
          <w:sz w:val="24"/>
          <w:szCs w:val="24"/>
        </w:rPr>
        <w:t>Мокин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r w:rsidRPr="00590153">
        <w:rPr>
          <w:rFonts w:ascii="Times New Roman" w:hAnsi="Times New Roman" w:cs="Times New Roman"/>
          <w:sz w:val="24"/>
          <w:szCs w:val="24"/>
        </w:rPr>
        <w:t>заместитель директора по ИТ, учитель информатики СП «Пугачёвская,6 А»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новых методик преподавания (включая смешанное обучение) подразумевают использование информационных технологий как в классе, так и при самостоятельной работе учеников. Это требует наличие необходимых материально-технических ресурсов в структурных подразделениях комплекса. 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апробации и внедрения новых подходов к обучению может пойти значительно быстрее, если есть площадка обмена опытом. Информационный ресурс, на котором можно спросить совета, поделиться опытом, найти единомышленников. 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4C" w:rsidRDefault="00380AC4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не только обсуждать все наработки внутри комплекса, но и постоянно сообщать о наших достижениях во внешний мир, путем написания статей, публикации пресс-релизов, содержательных сообщений на портале Гимназии 1505 и на тематических страницах.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требуется для смешанного обучения?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распределить имеющиеся ресурсы?</w:t>
      </w:r>
    </w:p>
    <w:p w:rsidR="00380AC4" w:rsidRDefault="00380AC4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регламенты использования нужны? О чем надо договориться?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4C" w:rsidRPr="00127BCC" w:rsidRDefault="007A244C" w:rsidP="007A24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>Использование сетевого взаимодействия в рамках Ассоциации ParkLab1505 для реализации распределенного подхода в организации образовательного процесса</w:t>
      </w:r>
    </w:p>
    <w:p w:rsidR="007A244C" w:rsidRDefault="007A244C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590153">
        <w:rPr>
          <w:rFonts w:ascii="Times New Roman" w:hAnsi="Times New Roman" w:cs="Times New Roman"/>
          <w:sz w:val="24"/>
          <w:szCs w:val="24"/>
        </w:rPr>
        <w:t>Мокин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r w:rsidRPr="00590153">
        <w:rPr>
          <w:rFonts w:ascii="Times New Roman" w:hAnsi="Times New Roman" w:cs="Times New Roman"/>
          <w:sz w:val="24"/>
          <w:szCs w:val="24"/>
        </w:rPr>
        <w:t>заместитель директора по ИТ, учитель информатики СП «Пугачёвская,6 А»</w:t>
      </w:r>
    </w:p>
    <w:p w:rsidR="00380AC4" w:rsidRDefault="00380AC4" w:rsidP="007A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4C" w:rsidRDefault="00380AC4" w:rsidP="00380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C4">
        <w:rPr>
          <w:rFonts w:ascii="Times New Roman" w:hAnsi="Times New Roman" w:cs="Times New Roman"/>
          <w:sz w:val="24"/>
          <w:szCs w:val="24"/>
        </w:rPr>
        <w:t xml:space="preserve">Дополнительным источником ресурсов для нашего комплекса стало объединение в ассоциацию с Дворцом Творчества Преображенский и Детским </w:t>
      </w:r>
      <w:proofErr w:type="spellStart"/>
      <w:r w:rsidRPr="00380AC4">
        <w:rPr>
          <w:rFonts w:ascii="Times New Roman" w:hAnsi="Times New Roman" w:cs="Times New Roman"/>
          <w:sz w:val="24"/>
          <w:szCs w:val="24"/>
        </w:rPr>
        <w:t>Черкизовским</w:t>
      </w:r>
      <w:proofErr w:type="spellEnd"/>
      <w:r w:rsidRPr="00380AC4">
        <w:rPr>
          <w:rFonts w:ascii="Times New Roman" w:hAnsi="Times New Roman" w:cs="Times New Roman"/>
          <w:sz w:val="24"/>
          <w:szCs w:val="24"/>
        </w:rPr>
        <w:t xml:space="preserve"> Парком.</w:t>
      </w:r>
      <w:r>
        <w:rPr>
          <w:rFonts w:ascii="Times New Roman" w:hAnsi="Times New Roman" w:cs="Times New Roman"/>
          <w:sz w:val="24"/>
          <w:szCs w:val="24"/>
        </w:rPr>
        <w:t xml:space="preserve"> Какие возможности есть у наших партнеров?</w:t>
      </w:r>
    </w:p>
    <w:p w:rsidR="00380AC4" w:rsidRDefault="00380AC4" w:rsidP="00380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есть варианты взаимодействия?</w:t>
      </w:r>
    </w:p>
    <w:p w:rsidR="00380AC4" w:rsidRPr="00380AC4" w:rsidRDefault="00380AC4" w:rsidP="00380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мы можем быть полезны друг другу?</w:t>
      </w:r>
    </w:p>
    <w:p w:rsidR="007A244C" w:rsidRDefault="007A244C" w:rsidP="00236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88" w:rsidRDefault="00E64488" w:rsidP="00236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88" w:rsidRPr="00E64488" w:rsidRDefault="00E64488" w:rsidP="00E644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4488">
        <w:rPr>
          <w:rFonts w:ascii="Times New Roman" w:hAnsi="Times New Roman" w:cs="Times New Roman"/>
          <w:i/>
          <w:sz w:val="24"/>
          <w:szCs w:val="24"/>
          <w:u w:val="single"/>
        </w:rPr>
        <w:t>Опыт и перспективы использования технологий смешанного обучения на уроках истории в ГБОУ гимназии 1505</w:t>
      </w:r>
    </w:p>
    <w:p w:rsidR="00E64488" w:rsidRPr="00E64488" w:rsidRDefault="00E64488" w:rsidP="00E6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88" w:rsidRPr="00E64488" w:rsidRDefault="00E64488" w:rsidP="00E6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площадке гимназии №1505 прошел ряд экспериментов. Один из них – базовый курс истории в 10 классе. По нему есть результаты и отработанная технология. Второй тесно связан с федеральным проектом РЭШ (Российская электронная школа) и ориентирован на 5 класс. Программа для федерального проекта написана сотрудниками гимназии №1505 и включает в себя подготовку учащихся к самостоятельной учебной деятельности.</w:t>
      </w:r>
    </w:p>
    <w:p w:rsidR="00E64488" w:rsidRPr="00E64488" w:rsidRDefault="00E64488" w:rsidP="00E6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88" w:rsidRPr="00E64488" w:rsidRDefault="00E64488" w:rsidP="00E6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Тезисы: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Смешанное обучение призвано активизировать и организовать самостоятельную учебную деятельность ученика. Сделать это, используя классические образовательные технологии, просто невозможно. Но задача более чем актуальна. Для ее решения мы провели несколько экспериментов.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– создание интенсивного курса истории в 10 классе. Он предназначен для «</w:t>
      </w:r>
      <w:proofErr w:type="spellStart"/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непрофильников</w:t>
      </w:r>
      <w:proofErr w:type="spellEnd"/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т.е. тех, кто изучает историю на базовом уровне. На курс выделено 5 часов – это довольно много. При этом в курс были заложены следующие принципы: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       максимально возможный отказ от </w:t>
      </w:r>
      <w:proofErr w:type="spellStart"/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нарратива</w:t>
      </w:r>
      <w:proofErr w:type="spellEnd"/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учителя. Никакой «говорящей головы».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       отказ от домашних заданий. Все, что происходит, происходит только на уроке. Это потребовало изменить организацию учебного времени, чтобы дать возможность «прочитать», ознакомиться с материалом.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       курс разбит на блоки, в каждом из которых ставится центральная проблема, а все остальное выстраивается вокруг нее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       итог – экзамен. Он состоит из 4 частей, причем только одна из них тестовая, остальные предполагают написание авторских текстов.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одной стороны мы разгрузили </w:t>
      </w:r>
      <w:proofErr w:type="spellStart"/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непрофильникам</w:t>
      </w:r>
      <w:proofErr w:type="spellEnd"/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класс, с другой – начали создавать информационную среду. Ведь под наши задачи нет учебника. Да и не нужен он в таком режиме. Учителям было непросто отказаться от лекционного формата и домашних заданий. Но в целом эксперимент удался.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Следующим вызовом было участие в федеральном проекте РЭШ (Российская электронная школа). Мы написали программу для курса истории 5 класса, расставив приоритеты в пользу деятельности, самооценки (и рефлексии), вариативности. Программа прошла экспертизу, по ней создано 27 тем из 50, есть надежда, что и остальные будут в итоге 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соответствовать нашим требованиям. Курс 5 класса изначально создавался с учетом особенностей среды LMS </w:t>
      </w:r>
      <w:proofErr w:type="spellStart"/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принципы: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       на 70 часов курса 50 тем. В режиме «1 урок = 1 тема» работа над умениями становится невозможной. Или излишне затрудненной.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       Для каждой темы есть видеоролик с объяснением учителя и комплекс заданий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       к ролику прилагается тестовый тренажер на общее понимание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       задания промаркированы по отрабатываемым умениям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       в идеале задания избыточны, чтобы ученик мог определить «слабые» места и заняться именно ими. Сначала по подсказке учителя, а потом самостоятельно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       есть рабочее пространство – хрестоматия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       есть зона повышения познавательной мотивации – дополнительное чтение и ссылки.</w:t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сегодняшний день этот проект наиболее перспективный. Вне зависимости от сроков запуска РЭШ мы начнем его апробацию в сентябре 2016 года.</w:t>
      </w:r>
    </w:p>
    <w:p w:rsidR="00E64488" w:rsidRPr="00E64488" w:rsidRDefault="00E64488" w:rsidP="00E6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88" w:rsidRDefault="00E64488" w:rsidP="00236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4488" w:rsidSect="00EF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A97"/>
    <w:multiLevelType w:val="hybridMultilevel"/>
    <w:tmpl w:val="8ECCD3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F00335"/>
    <w:multiLevelType w:val="hybridMultilevel"/>
    <w:tmpl w:val="EBB2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716D"/>
    <w:multiLevelType w:val="hybridMultilevel"/>
    <w:tmpl w:val="AB70976C"/>
    <w:lvl w:ilvl="0" w:tplc="0ACE035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65DC"/>
    <w:rsid w:val="002369E1"/>
    <w:rsid w:val="00242C0A"/>
    <w:rsid w:val="00257D24"/>
    <w:rsid w:val="00380AC4"/>
    <w:rsid w:val="00414FEB"/>
    <w:rsid w:val="004865DC"/>
    <w:rsid w:val="004F3068"/>
    <w:rsid w:val="007A244C"/>
    <w:rsid w:val="0094217D"/>
    <w:rsid w:val="00A30213"/>
    <w:rsid w:val="00E64488"/>
    <w:rsid w:val="00EF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0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4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2C0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257D24"/>
    <w:rPr>
      <w:b/>
      <w:bCs/>
    </w:rPr>
  </w:style>
  <w:style w:type="character" w:styleId="a7">
    <w:name w:val="Hyperlink"/>
    <w:basedOn w:val="a0"/>
    <w:uiPriority w:val="99"/>
    <w:semiHidden/>
    <w:unhideWhenUsed/>
    <w:rsid w:val="00E64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169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5999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63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50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Савкина</dc:creator>
  <cp:lastModifiedBy>radio</cp:lastModifiedBy>
  <cp:revision>3</cp:revision>
  <dcterms:created xsi:type="dcterms:W3CDTF">2016-06-08T13:47:00Z</dcterms:created>
  <dcterms:modified xsi:type="dcterms:W3CDTF">2016-06-09T15:04:00Z</dcterms:modified>
</cp:coreProperties>
</file>