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80" w:before="0" w:line="274" w:lineRule="auto"/>
        <w:ind w:left="0" w:right="0" w:firstLine="0"/>
        <w:contextualSpacing w:val="0"/>
        <w:jc w:val="both"/>
        <w:rPr/>
      </w:pPr>
      <w:r w:rsidDel="00000000" w:rsidR="00000000" w:rsidRPr="00000000">
        <w:rPr>
          <w:rtl w:val="0"/>
        </w:rPr>
      </w:r>
    </w:p>
    <w:tbl>
      <w:tblPr>
        <w:tblStyle w:val="Table1"/>
        <w:tblW w:w="132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6630"/>
        <w:tblGridChange w:id="0">
          <w:tblGrid>
            <w:gridCol w:w="6660"/>
            <w:gridCol w:w="6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spacing w:line="276" w:lineRule="auto"/>
              <w:contextualSpacing w:val="0"/>
              <w:rPr>
                <w:b w:val="1"/>
              </w:rPr>
            </w:pPr>
            <w:r w:rsidDel="00000000" w:rsidR="00000000" w:rsidRPr="00000000">
              <w:rPr>
                <w:b w:val="1"/>
                <w:rtl w:val="0"/>
              </w:rPr>
              <w:t xml:space="preserve">Gymnasium 1505</w:t>
            </w:r>
          </w:p>
          <w:p w:rsidR="00000000" w:rsidDel="00000000" w:rsidP="00000000" w:rsidRDefault="00000000" w:rsidRPr="00000000" w14:paraId="00000002">
            <w:pPr>
              <w:spacing w:line="276" w:lineRule="auto"/>
              <w:contextualSpacing w:val="0"/>
              <w:rPr>
                <w:b w:val="1"/>
              </w:rPr>
            </w:pPr>
            <w:r w:rsidDel="00000000" w:rsidR="00000000" w:rsidRPr="00000000">
              <w:rPr>
                <w:b w:val="1"/>
                <w:rtl w:val="0"/>
              </w:rPr>
              <w:t xml:space="preserve">Assessment policy</w:t>
            </w:r>
          </w:p>
          <w:p w:rsidR="00000000" w:rsidDel="00000000" w:rsidP="00000000" w:rsidRDefault="00000000" w:rsidRPr="00000000" w14:paraId="00000003">
            <w:pPr>
              <w:spacing w:after="180" w:lineRule="auto"/>
              <w:contextualSpacing w:val="0"/>
              <w:rPr/>
            </w:pPr>
            <w:r w:rsidDel="00000000" w:rsidR="00000000" w:rsidRPr="00000000">
              <w:rPr>
                <w:rtl w:val="0"/>
              </w:rPr>
            </w:r>
          </w:p>
          <w:p w:rsidR="00000000" w:rsidDel="00000000" w:rsidP="00000000" w:rsidRDefault="00000000" w:rsidRPr="00000000" w14:paraId="00000004">
            <w:pPr>
              <w:spacing w:after="180" w:lineRule="auto"/>
              <w:contextualSpacing w:val="0"/>
              <w:rPr/>
            </w:pPr>
            <w:r w:rsidDel="00000000" w:rsidR="00000000" w:rsidRPr="00000000">
              <w:rPr>
                <w:rtl w:val="0"/>
              </w:rPr>
              <w:t xml:space="preserve">The main objective of assessment is to provide students with feedback on their learning, in order to allow students to learn and improve further. Teachers are expected to use assessment results to inform their planning of further learning experiences. Frequent, regular, continuous assessment is integral to all teaching and learning.</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believe assessment should:</w:t>
            </w:r>
          </w:p>
          <w:p w:rsidR="00000000" w:rsidDel="00000000" w:rsidP="00000000" w:rsidRDefault="00000000" w:rsidRPr="00000000" w14:paraId="00000008">
            <w:pPr>
              <w:numPr>
                <w:ilvl w:val="0"/>
                <w:numId w:val="14"/>
              </w:numPr>
              <w:tabs>
                <w:tab w:val="left" w:pos="765"/>
              </w:tabs>
              <w:ind w:left="720" w:hanging="360"/>
              <w:contextualSpacing w:val="1"/>
              <w:rPr/>
            </w:pPr>
            <w:r w:rsidDel="00000000" w:rsidR="00000000" w:rsidRPr="00000000">
              <w:rPr>
                <w:rtl w:val="0"/>
              </w:rPr>
              <w:t xml:space="preserve">Be varied - using a variety of tools and strategies, both formal and informal</w:t>
            </w:r>
          </w:p>
          <w:p w:rsidR="00000000" w:rsidDel="00000000" w:rsidP="00000000" w:rsidRDefault="00000000" w:rsidRPr="00000000" w14:paraId="00000009">
            <w:pPr>
              <w:numPr>
                <w:ilvl w:val="0"/>
                <w:numId w:val="14"/>
              </w:numPr>
              <w:tabs>
                <w:tab w:val="left" w:pos="765"/>
              </w:tabs>
              <w:ind w:left="720" w:hanging="360"/>
              <w:contextualSpacing w:val="1"/>
              <w:rPr/>
            </w:pPr>
            <w:r w:rsidDel="00000000" w:rsidR="00000000" w:rsidRPr="00000000">
              <w:rPr>
                <w:rtl w:val="0"/>
              </w:rPr>
              <w:t xml:space="preserve">Be done formatively as well as summatively</w:t>
            </w:r>
          </w:p>
          <w:p w:rsidR="00000000" w:rsidDel="00000000" w:rsidP="00000000" w:rsidRDefault="00000000" w:rsidRPr="00000000" w14:paraId="0000000A">
            <w:pPr>
              <w:numPr>
                <w:ilvl w:val="0"/>
                <w:numId w:val="14"/>
              </w:numPr>
              <w:tabs>
                <w:tab w:val="left" w:pos="765"/>
              </w:tabs>
              <w:ind w:left="720" w:hanging="360"/>
              <w:contextualSpacing w:val="1"/>
              <w:rPr/>
            </w:pPr>
            <w:r w:rsidDel="00000000" w:rsidR="00000000" w:rsidRPr="00000000">
              <w:rPr>
                <w:rtl w:val="0"/>
              </w:rPr>
              <w:t xml:space="preserve">Allow for all students to be successful</w:t>
            </w:r>
          </w:p>
          <w:p w:rsidR="00000000" w:rsidDel="00000000" w:rsidP="00000000" w:rsidRDefault="00000000" w:rsidRPr="00000000" w14:paraId="0000000B">
            <w:pPr>
              <w:numPr>
                <w:ilvl w:val="0"/>
                <w:numId w:val="14"/>
              </w:numPr>
              <w:tabs>
                <w:tab w:val="left" w:pos="765"/>
              </w:tabs>
              <w:ind w:left="720" w:hanging="360"/>
              <w:contextualSpacing w:val="1"/>
              <w:rPr/>
            </w:pPr>
            <w:r w:rsidDel="00000000" w:rsidR="00000000" w:rsidRPr="00000000">
              <w:rPr>
                <w:rtl w:val="0"/>
              </w:rPr>
              <w:t xml:space="preserve">Be differentiated according to the needs of students</w:t>
            </w:r>
          </w:p>
          <w:p w:rsidR="00000000" w:rsidDel="00000000" w:rsidP="00000000" w:rsidRDefault="00000000" w:rsidRPr="00000000" w14:paraId="0000000C">
            <w:pPr>
              <w:numPr>
                <w:ilvl w:val="0"/>
                <w:numId w:val="14"/>
              </w:numPr>
              <w:tabs>
                <w:tab w:val="left" w:pos="765"/>
              </w:tabs>
              <w:ind w:left="720" w:hanging="360"/>
              <w:contextualSpacing w:val="1"/>
              <w:rPr/>
            </w:pPr>
            <w:r w:rsidDel="00000000" w:rsidR="00000000" w:rsidRPr="00000000">
              <w:rPr>
                <w:rtl w:val="0"/>
              </w:rPr>
              <w:t xml:space="preserve">Provide opportunities for students to demonstrate broad understanding of concepts learned</w:t>
            </w:r>
          </w:p>
          <w:p w:rsidR="00000000" w:rsidDel="00000000" w:rsidP="00000000" w:rsidRDefault="00000000" w:rsidRPr="00000000" w14:paraId="0000000D">
            <w:pPr>
              <w:numPr>
                <w:ilvl w:val="0"/>
                <w:numId w:val="14"/>
              </w:numPr>
              <w:tabs>
                <w:tab w:val="left" w:pos="765"/>
              </w:tabs>
              <w:ind w:left="720" w:hanging="360"/>
              <w:contextualSpacing w:val="1"/>
              <w:rPr/>
            </w:pPr>
            <w:r w:rsidDel="00000000" w:rsidR="00000000" w:rsidRPr="00000000">
              <w:rPr>
                <w:rtl w:val="0"/>
              </w:rPr>
              <w:t xml:space="preserve">Be transparent</w:t>
            </w:r>
          </w:p>
          <w:p w:rsidR="00000000" w:rsidDel="00000000" w:rsidP="00000000" w:rsidRDefault="00000000" w:rsidRPr="00000000" w14:paraId="0000000E">
            <w:pPr>
              <w:numPr>
                <w:ilvl w:val="0"/>
                <w:numId w:val="14"/>
              </w:numPr>
              <w:tabs>
                <w:tab w:val="left" w:pos="765"/>
              </w:tabs>
              <w:ind w:left="720" w:hanging="360"/>
              <w:contextualSpacing w:val="1"/>
              <w:rPr/>
            </w:pPr>
            <w:r w:rsidDel="00000000" w:rsidR="00000000" w:rsidRPr="00000000">
              <w:rPr>
                <w:rtl w:val="0"/>
              </w:rPr>
              <w:t xml:space="preserve">Allow for student choice - putting the student at the centre (formative assessment)</w:t>
            </w:r>
          </w:p>
          <w:p w:rsidR="00000000" w:rsidDel="00000000" w:rsidP="00000000" w:rsidRDefault="00000000" w:rsidRPr="00000000" w14:paraId="0000000F">
            <w:pPr>
              <w:numPr>
                <w:ilvl w:val="0"/>
                <w:numId w:val="14"/>
              </w:numPr>
              <w:tabs>
                <w:tab w:val="left" w:pos="765"/>
              </w:tabs>
              <w:ind w:left="720" w:hanging="360"/>
              <w:contextualSpacing w:val="1"/>
              <w:rPr/>
            </w:pPr>
            <w:r w:rsidDel="00000000" w:rsidR="00000000" w:rsidRPr="00000000">
              <w:rPr>
                <w:rtl w:val="0"/>
              </w:rPr>
              <w:t xml:space="preserve">Assess all elements of the programmes offered - not </w:t>
            </w:r>
          </w:p>
          <w:p w:rsidR="00000000" w:rsidDel="00000000" w:rsidP="00000000" w:rsidRDefault="00000000" w:rsidRPr="00000000" w14:paraId="00000010">
            <w:pPr>
              <w:numPr>
                <w:ilvl w:val="0"/>
                <w:numId w:val="14"/>
              </w:numPr>
              <w:tabs>
                <w:tab w:val="left" w:pos="765"/>
              </w:tabs>
              <w:ind w:left="720" w:hanging="360"/>
              <w:contextualSpacing w:val="1"/>
              <w:rPr/>
            </w:pPr>
            <w:r w:rsidDel="00000000" w:rsidR="00000000" w:rsidRPr="00000000">
              <w:rPr>
                <w:rtl w:val="0"/>
              </w:rPr>
              <w:t xml:space="preserve">ust knowledge and skills</w:t>
            </w:r>
          </w:p>
          <w:p w:rsidR="00000000" w:rsidDel="00000000" w:rsidP="00000000" w:rsidRDefault="00000000" w:rsidRPr="00000000" w14:paraId="00000011">
            <w:pPr>
              <w:numPr>
                <w:ilvl w:val="0"/>
                <w:numId w:val="14"/>
              </w:numPr>
              <w:tabs>
                <w:tab w:val="left" w:pos="765"/>
              </w:tabs>
              <w:ind w:left="720" w:hanging="360"/>
              <w:contextualSpacing w:val="1"/>
              <w:rPr/>
            </w:pPr>
            <w:r w:rsidDel="00000000" w:rsidR="00000000" w:rsidRPr="00000000">
              <w:rPr>
                <w:rtl w:val="0"/>
              </w:rPr>
              <w:t xml:space="preserve">Drive instruction, guide learning and inform curriculum planning</w:t>
            </w:r>
          </w:p>
          <w:p w:rsidR="00000000" w:rsidDel="00000000" w:rsidP="00000000" w:rsidRDefault="00000000" w:rsidRPr="00000000" w14:paraId="00000012">
            <w:pPr>
              <w:numPr>
                <w:ilvl w:val="0"/>
                <w:numId w:val="14"/>
              </w:numPr>
              <w:tabs>
                <w:tab w:val="left" w:pos="765"/>
              </w:tabs>
              <w:ind w:left="720" w:hanging="360"/>
              <w:contextualSpacing w:val="1"/>
              <w:rPr/>
            </w:pPr>
            <w:r w:rsidDel="00000000" w:rsidR="00000000" w:rsidRPr="00000000">
              <w:rPr>
                <w:rtl w:val="0"/>
              </w:rPr>
              <w:t xml:space="preserve">Lead to reflection about learning</w:t>
            </w:r>
          </w:p>
          <w:p w:rsidR="00000000" w:rsidDel="00000000" w:rsidP="00000000" w:rsidRDefault="00000000" w:rsidRPr="00000000" w14:paraId="00000013">
            <w:pPr>
              <w:numPr>
                <w:ilvl w:val="0"/>
                <w:numId w:val="14"/>
              </w:numPr>
              <w:tabs>
                <w:tab w:val="left" w:pos="765"/>
              </w:tabs>
              <w:ind w:left="720" w:hanging="360"/>
              <w:contextualSpacing w:val="1"/>
              <w:rPr/>
            </w:pPr>
            <w:r w:rsidDel="00000000" w:rsidR="00000000" w:rsidRPr="00000000">
              <w:rPr>
                <w:rtl w:val="0"/>
              </w:rPr>
              <w:t xml:space="preserve">Provide opportunities to give timely feedback on the learning process</w:t>
            </w:r>
          </w:p>
          <w:p w:rsidR="00000000" w:rsidDel="00000000" w:rsidP="00000000" w:rsidRDefault="00000000" w:rsidRPr="00000000" w14:paraId="00000014">
            <w:pPr>
              <w:numPr>
                <w:ilvl w:val="0"/>
                <w:numId w:val="14"/>
              </w:numPr>
              <w:tabs>
                <w:tab w:val="left" w:pos="765"/>
              </w:tabs>
              <w:ind w:left="720" w:hanging="360"/>
              <w:contextualSpacing w:val="1"/>
              <w:rPr/>
            </w:pPr>
            <w:r w:rsidDel="00000000" w:rsidR="00000000" w:rsidRPr="00000000">
              <w:rPr>
                <w:rtl w:val="0"/>
              </w:rPr>
              <w:t xml:space="preserve">Involve teachers, students, peers and parents</w:t>
            </w:r>
          </w:p>
          <w:p w:rsidR="00000000" w:rsidDel="00000000" w:rsidP="00000000" w:rsidRDefault="00000000" w:rsidRPr="00000000" w14:paraId="00000015">
            <w:pPr>
              <w:spacing w:line="276" w:lineRule="auto"/>
              <w:contextualSpacing w:val="0"/>
              <w:rPr/>
            </w:pPr>
            <w:r w:rsidDel="00000000" w:rsidR="00000000" w:rsidRPr="00000000">
              <w:rPr>
                <w:rtl w:val="0"/>
              </w:rPr>
            </w:r>
          </w:p>
          <w:p w:rsidR="00000000" w:rsidDel="00000000" w:rsidP="00000000" w:rsidRDefault="00000000" w:rsidRPr="00000000" w14:paraId="00000016">
            <w:pPr>
              <w:spacing w:line="276" w:lineRule="auto"/>
              <w:contextualSpacing w:val="0"/>
              <w:rPr/>
            </w:pPr>
            <w:r w:rsidDel="00000000" w:rsidR="00000000" w:rsidRPr="00000000">
              <w:rPr>
                <w:rtl w:val="0"/>
              </w:rPr>
            </w:r>
          </w:p>
          <w:p w:rsidR="00000000" w:rsidDel="00000000" w:rsidP="00000000" w:rsidRDefault="00000000" w:rsidRPr="00000000" w14:paraId="00000017">
            <w:pPr>
              <w:spacing w:line="276" w:lineRule="auto"/>
              <w:contextualSpacing w:val="0"/>
              <w:rPr/>
            </w:pPr>
            <w:r w:rsidDel="00000000" w:rsidR="00000000" w:rsidRPr="00000000">
              <w:rPr>
                <w:rtl w:val="0"/>
              </w:rPr>
            </w:r>
          </w:p>
          <w:p w:rsidR="00000000" w:rsidDel="00000000" w:rsidP="00000000" w:rsidRDefault="00000000" w:rsidRPr="00000000" w14:paraId="00000018">
            <w:pPr>
              <w:spacing w:line="276" w:lineRule="auto"/>
              <w:contextualSpacing w:val="0"/>
              <w:rPr/>
            </w:pPr>
            <w:r w:rsidDel="00000000" w:rsidR="00000000" w:rsidRPr="00000000">
              <w:rPr>
                <w:rtl w:val="0"/>
              </w:rPr>
            </w:r>
          </w:p>
          <w:p w:rsidR="00000000" w:rsidDel="00000000" w:rsidP="00000000" w:rsidRDefault="00000000" w:rsidRPr="00000000" w14:paraId="00000019">
            <w:pPr>
              <w:spacing w:line="276" w:lineRule="auto"/>
              <w:contextualSpacing w:val="0"/>
              <w:rPr/>
            </w:pPr>
            <w:r w:rsidDel="00000000" w:rsidR="00000000" w:rsidRPr="00000000">
              <w:rPr>
                <w:rtl w:val="0"/>
              </w:rPr>
            </w:r>
          </w:p>
          <w:p w:rsidR="00000000" w:rsidDel="00000000" w:rsidP="00000000" w:rsidRDefault="00000000" w:rsidRPr="00000000" w14:paraId="0000001A">
            <w:pPr>
              <w:spacing w:line="276" w:lineRule="auto"/>
              <w:contextualSpacing w:val="0"/>
              <w:rPr/>
            </w:pPr>
            <w:r w:rsidDel="00000000" w:rsidR="00000000" w:rsidRPr="00000000">
              <w:rPr>
                <w:rtl w:val="0"/>
              </w:rPr>
            </w:r>
          </w:p>
          <w:p w:rsidR="00000000" w:rsidDel="00000000" w:rsidP="00000000" w:rsidRDefault="00000000" w:rsidRPr="00000000" w14:paraId="0000001B">
            <w:pPr>
              <w:spacing w:line="276" w:lineRule="auto"/>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Assessment aims</w:t>
            </w:r>
          </w:p>
          <w:p w:rsidR="00000000" w:rsidDel="00000000" w:rsidP="00000000" w:rsidRDefault="00000000" w:rsidRPr="00000000" w14:paraId="0000001D">
            <w:pPr>
              <w:numPr>
                <w:ilvl w:val="0"/>
                <w:numId w:val="5"/>
              </w:numPr>
              <w:tabs>
                <w:tab w:val="left" w:pos="208.0000000000001"/>
              </w:tabs>
              <w:rPr/>
            </w:pPr>
            <w:r w:rsidDel="00000000" w:rsidR="00000000" w:rsidRPr="00000000">
              <w:rPr>
                <w:rtl w:val="0"/>
              </w:rPr>
              <w:t xml:space="preserve">MYP and DP assessments are aligned with subject group objectives, using a range of tasks according to the needs of the subjects and the nature of the knowledge, skills and understandings being assessed.</w:t>
            </w:r>
          </w:p>
          <w:p w:rsidR="00000000" w:rsidDel="00000000" w:rsidP="00000000" w:rsidRDefault="00000000" w:rsidRPr="00000000" w14:paraId="0000001E">
            <w:pPr>
              <w:numPr>
                <w:ilvl w:val="0"/>
                <w:numId w:val="5"/>
              </w:numPr>
              <w:tabs>
                <w:tab w:val="left" w:pos="750"/>
              </w:tabs>
              <w:rPr/>
            </w:pPr>
            <w:r w:rsidDel="00000000" w:rsidR="00000000" w:rsidRPr="00000000">
              <w:rPr>
                <w:rtl w:val="0"/>
              </w:rPr>
              <w:t xml:space="preserve">The criteria related assessments are designed appropriately for the age group and reflect the development of the students within the subject group. The assessments provide evidence of student understanding through usage of the concepts and not simply the recall of factual knowledge.</w:t>
            </w:r>
          </w:p>
          <w:p w:rsidR="00000000" w:rsidDel="00000000" w:rsidP="00000000" w:rsidRDefault="00000000" w:rsidRPr="00000000" w14:paraId="0000001F">
            <w:pPr>
              <w:tabs>
                <w:tab w:val="left" w:pos="750"/>
              </w:tabs>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Formative assessment</w:t>
            </w:r>
          </w:p>
          <w:p w:rsidR="00000000" w:rsidDel="00000000" w:rsidP="00000000" w:rsidRDefault="00000000" w:rsidRPr="00000000" w14:paraId="00000021">
            <w:pPr>
              <w:numPr>
                <w:ilvl w:val="0"/>
                <w:numId w:val="5"/>
              </w:numPr>
              <w:tabs>
                <w:tab w:val="left" w:pos="750"/>
              </w:tabs>
              <w:rPr/>
            </w:pPr>
            <w:r w:rsidDel="00000000" w:rsidR="00000000" w:rsidRPr="00000000">
              <w:rPr>
                <w:rtl w:val="0"/>
              </w:rPr>
              <w:t xml:space="preserve">Through effective formative assessment, teachers gather, analyse, interpret and use a variety of evidence to improve student learning and to help students to achieve their potential. Student peer and self assessment can be important elements of formative assessment plans.</w:t>
            </w:r>
          </w:p>
          <w:p w:rsidR="00000000" w:rsidDel="00000000" w:rsidP="00000000" w:rsidRDefault="00000000" w:rsidRPr="00000000" w14:paraId="00000022">
            <w:pPr>
              <w:numPr>
                <w:ilvl w:val="0"/>
                <w:numId w:val="5"/>
              </w:numPr>
              <w:tabs>
                <w:tab w:val="left" w:pos="750"/>
              </w:tabs>
              <w:rPr/>
            </w:pPr>
            <w:r w:rsidDel="00000000" w:rsidR="00000000" w:rsidRPr="00000000">
              <w:rPr>
                <w:rtl w:val="0"/>
              </w:rPr>
              <w:t xml:space="preserve">The aim of formative assessment is to monitor student learning to provide ongoing feedback that:</w:t>
            </w:r>
          </w:p>
          <w:p w:rsidR="00000000" w:rsidDel="00000000" w:rsidP="00000000" w:rsidRDefault="00000000" w:rsidRPr="00000000" w14:paraId="00000023">
            <w:pPr>
              <w:numPr>
                <w:ilvl w:val="0"/>
                <w:numId w:val="1"/>
              </w:numPr>
              <w:tabs>
                <w:tab w:val="left" w:pos="750"/>
              </w:tabs>
              <w:ind w:left="720" w:hanging="360"/>
              <w:rPr/>
            </w:pPr>
            <w:r w:rsidDel="00000000" w:rsidR="00000000" w:rsidRPr="00000000">
              <w:rPr>
                <w:rtl w:val="0"/>
              </w:rPr>
              <w:t xml:space="preserve">help students identify their strengths and weaknesses and target areas that need work</w:t>
            </w:r>
          </w:p>
          <w:p w:rsidR="00000000" w:rsidDel="00000000" w:rsidP="00000000" w:rsidRDefault="00000000" w:rsidRPr="00000000" w14:paraId="00000024">
            <w:pPr>
              <w:numPr>
                <w:ilvl w:val="0"/>
                <w:numId w:val="1"/>
              </w:numPr>
              <w:tabs>
                <w:tab w:val="left" w:pos="750"/>
              </w:tabs>
              <w:ind w:left="720" w:hanging="360"/>
              <w:rPr/>
            </w:pPr>
            <w:r w:rsidDel="00000000" w:rsidR="00000000" w:rsidRPr="00000000">
              <w:rPr>
                <w:rtl w:val="0"/>
              </w:rPr>
              <w:t xml:space="preserve">help teachers recognize where students are struggling and address problems immediately</w:t>
            </w:r>
          </w:p>
          <w:p w:rsidR="00000000" w:rsidDel="00000000" w:rsidP="00000000" w:rsidRDefault="00000000" w:rsidRPr="00000000" w14:paraId="00000025">
            <w:pPr>
              <w:numPr>
                <w:ilvl w:val="0"/>
                <w:numId w:val="5"/>
              </w:numPr>
              <w:tabs>
                <w:tab w:val="left" w:pos="750"/>
              </w:tabs>
              <w:rPr/>
            </w:pPr>
            <w:r w:rsidDel="00000000" w:rsidR="00000000" w:rsidRPr="00000000">
              <w:rPr>
                <w:rtl w:val="0"/>
              </w:rPr>
              <w:t xml:space="preserve">Formative assessment can take many forms and is tailored to the specific needs of the student</w:t>
            </w:r>
          </w:p>
          <w:p w:rsidR="00000000" w:rsidDel="00000000" w:rsidP="00000000" w:rsidRDefault="00000000" w:rsidRPr="00000000" w14:paraId="00000026">
            <w:pPr>
              <w:tabs>
                <w:tab w:val="left" w:pos="750"/>
              </w:tabs>
              <w:contextualSpacing w:val="0"/>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Summative assessment</w:t>
            </w:r>
            <w:r w:rsidDel="00000000" w:rsidR="00000000" w:rsidRPr="00000000">
              <w:rPr>
                <w:rtl w:val="0"/>
              </w:rPr>
            </w:r>
          </w:p>
          <w:p w:rsidR="00000000" w:rsidDel="00000000" w:rsidP="00000000" w:rsidRDefault="00000000" w:rsidRPr="00000000" w14:paraId="0000002F">
            <w:pPr>
              <w:numPr>
                <w:ilvl w:val="0"/>
                <w:numId w:val="5"/>
              </w:numPr>
              <w:tabs>
                <w:tab w:val="left" w:pos="750"/>
              </w:tabs>
              <w:rPr/>
            </w:pPr>
            <w:r w:rsidDel="00000000" w:rsidR="00000000" w:rsidRPr="00000000">
              <w:rPr>
                <w:rtl w:val="0"/>
              </w:rPr>
              <w:t xml:space="preserve">Summative assessments use MYP\DP subject group specific assessment criteria to provide evidence for evaluating student achievement.</w:t>
            </w:r>
          </w:p>
          <w:p w:rsidR="00000000" w:rsidDel="00000000" w:rsidP="00000000" w:rsidRDefault="00000000" w:rsidRPr="00000000" w14:paraId="00000030">
            <w:pPr>
              <w:tabs>
                <w:tab w:val="left" w:pos="750"/>
              </w:tabs>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Assessment criteria and MYP/DP command terms</w:t>
            </w:r>
          </w:p>
          <w:p w:rsidR="00000000" w:rsidDel="00000000" w:rsidP="00000000" w:rsidRDefault="00000000" w:rsidRPr="00000000" w14:paraId="00000032">
            <w:pPr>
              <w:numPr>
                <w:ilvl w:val="0"/>
                <w:numId w:val="5"/>
              </w:numPr>
              <w:tabs>
                <w:tab w:val="left" w:pos="750"/>
              </w:tabs>
              <w:rPr/>
            </w:pPr>
            <w:r w:rsidDel="00000000" w:rsidR="00000000" w:rsidRPr="00000000">
              <w:rPr>
                <w:rtl w:val="0"/>
              </w:rPr>
              <w:t xml:space="preserve">MYP: </w:t>
            </w:r>
            <w:r w:rsidDel="00000000" w:rsidR="00000000" w:rsidRPr="00000000">
              <w:rPr>
                <w:rtl w:val="0"/>
              </w:rPr>
              <w:t xml:space="preserve">There are four assessment criteria for all subjects. Each assessment criterion has a maximum possible achievement level of 8. All assessment criteria and all strands from each criterion are assessed at least once every semester.</w:t>
            </w:r>
          </w:p>
          <w:p w:rsidR="00000000" w:rsidDel="00000000" w:rsidP="00000000" w:rsidRDefault="00000000" w:rsidRPr="00000000" w14:paraId="00000033">
            <w:pPr>
              <w:numPr>
                <w:ilvl w:val="0"/>
                <w:numId w:val="5"/>
              </w:numPr>
              <w:tabs>
                <w:tab w:val="left" w:pos="750"/>
              </w:tabs>
              <w:rPr/>
            </w:pPr>
            <w:r w:rsidDel="00000000" w:rsidR="00000000" w:rsidRPr="00000000">
              <w:rPr>
                <w:rtl w:val="0"/>
              </w:rPr>
              <w:t xml:space="preserve">Teachers use the MYP\DP command terms when giving instructions and when questioning students, when posing problems and when eliciting responses from a class.</w:t>
            </w:r>
          </w:p>
          <w:p w:rsidR="00000000" w:rsidDel="00000000" w:rsidP="00000000" w:rsidRDefault="00000000" w:rsidRPr="00000000" w14:paraId="00000034">
            <w:pPr>
              <w:numPr>
                <w:ilvl w:val="0"/>
                <w:numId w:val="5"/>
              </w:numPr>
              <w:tabs>
                <w:tab w:val="left" w:pos="750"/>
              </w:tabs>
              <w:rPr/>
            </w:pPr>
            <w:r w:rsidDel="00000000" w:rsidR="00000000" w:rsidRPr="00000000">
              <w:rPr>
                <w:rtl w:val="0"/>
              </w:rPr>
              <w:t xml:space="preserve">Students are expected to understand and be able to respond effectively to the MYP/DP command terms.</w:t>
            </w:r>
          </w:p>
          <w:p w:rsidR="00000000" w:rsidDel="00000000" w:rsidP="00000000" w:rsidRDefault="00000000" w:rsidRPr="00000000" w14:paraId="00000035">
            <w:pPr>
              <w:tabs>
                <w:tab w:val="left" w:pos="750"/>
              </w:tabs>
              <w:contextualSpacing w:val="0"/>
              <w:rPr/>
            </w:pPr>
            <w:r w:rsidDel="00000000" w:rsidR="00000000" w:rsidRPr="00000000">
              <w:rPr>
                <w:rtl w:val="0"/>
              </w:rPr>
            </w:r>
          </w:p>
          <w:p w:rsidR="00000000" w:rsidDel="00000000" w:rsidP="00000000" w:rsidRDefault="00000000" w:rsidRPr="00000000" w14:paraId="00000036">
            <w:pPr>
              <w:tabs>
                <w:tab w:val="left" w:pos="750"/>
              </w:tabs>
              <w:contextualSpacing w:val="0"/>
              <w:rPr/>
            </w:pPr>
            <w:r w:rsidDel="00000000" w:rsidR="00000000" w:rsidRPr="00000000">
              <w:rPr>
                <w:rtl w:val="0"/>
              </w:rPr>
            </w:r>
          </w:p>
          <w:p w:rsidR="00000000" w:rsidDel="00000000" w:rsidP="00000000" w:rsidRDefault="00000000" w:rsidRPr="00000000" w14:paraId="00000037">
            <w:pPr>
              <w:tabs>
                <w:tab w:val="left" w:pos="750"/>
              </w:tabs>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Reporting the final achievement levels</w:t>
            </w:r>
          </w:p>
          <w:p w:rsidR="00000000" w:rsidDel="00000000" w:rsidP="00000000" w:rsidRDefault="00000000" w:rsidRPr="00000000" w14:paraId="00000039">
            <w:pPr>
              <w:numPr>
                <w:ilvl w:val="0"/>
                <w:numId w:val="5"/>
              </w:numPr>
              <w:tabs>
                <w:tab w:val="left" w:pos="750"/>
              </w:tabs>
              <w:rPr/>
            </w:pPr>
            <w:r w:rsidDel="00000000" w:rsidR="00000000" w:rsidRPr="00000000">
              <w:rPr>
                <w:rtl w:val="0"/>
              </w:rPr>
              <w:t xml:space="preserve">Teachers are supposed to make professional judgment on their students’ achievement levels at the end of each term. </w:t>
            </w:r>
          </w:p>
          <w:p w:rsidR="00000000" w:rsidDel="00000000" w:rsidP="00000000" w:rsidRDefault="00000000" w:rsidRPr="00000000" w14:paraId="0000003A">
            <w:pPr>
              <w:numPr>
                <w:ilvl w:val="0"/>
                <w:numId w:val="5"/>
              </w:numPr>
              <w:tabs>
                <w:tab w:val="left" w:pos="750"/>
              </w:tabs>
              <w:rPr/>
            </w:pPr>
            <w:r w:rsidDel="00000000" w:rsidR="00000000" w:rsidRPr="00000000">
              <w:rPr>
                <w:rtl w:val="0"/>
              </w:rPr>
              <w:t xml:space="preserve">MYP: They assess each of the four criteria considering all the evidence gathered throughout the assessment period.</w:t>
            </w:r>
          </w:p>
          <w:p w:rsidR="00000000" w:rsidDel="00000000" w:rsidP="00000000" w:rsidRDefault="00000000" w:rsidRPr="00000000" w14:paraId="0000003B">
            <w:pPr>
              <w:numPr>
                <w:ilvl w:val="0"/>
                <w:numId w:val="5"/>
              </w:numPr>
              <w:tabs>
                <w:tab w:val="left" w:pos="750"/>
              </w:tabs>
              <w:rPr/>
            </w:pPr>
            <w:r w:rsidDel="00000000" w:rsidR="00000000" w:rsidRPr="00000000">
              <w:rPr>
                <w:rtl w:val="0"/>
              </w:rPr>
              <w:t xml:space="preserve">The best-fit achievement levels for each of the four criteria are added together to achieve the final MYP/DP grade. The final MYP/DP grade is achieved by using the MYP/DP grade boundaries from the MYP/DP general grade descriptors.</w:t>
            </w:r>
          </w:p>
          <w:p w:rsidR="00000000" w:rsidDel="00000000" w:rsidP="00000000" w:rsidRDefault="00000000" w:rsidRPr="00000000" w14:paraId="0000003C">
            <w:pPr>
              <w:tabs>
                <w:tab w:val="left" w:pos="750"/>
              </w:tabs>
              <w:contextualSpacing w:val="0"/>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How often are the assessments?</w:t>
            </w:r>
          </w:p>
          <w:p w:rsidR="00000000" w:rsidDel="00000000" w:rsidP="00000000" w:rsidRDefault="00000000" w:rsidRPr="00000000" w14:paraId="0000003E">
            <w:pPr>
              <w:numPr>
                <w:ilvl w:val="0"/>
                <w:numId w:val="5"/>
              </w:numPr>
              <w:tabs>
                <w:tab w:val="left" w:pos="750"/>
              </w:tabs>
              <w:rPr/>
            </w:pPr>
            <w:r w:rsidDel="00000000" w:rsidR="00000000" w:rsidRPr="00000000">
              <w:rPr>
                <w:rtl w:val="0"/>
              </w:rPr>
              <w:t xml:space="preserve">Formative assessment is ongoing. The teacher may give notice about it if he or she feels it will aid the learning process. </w:t>
            </w:r>
          </w:p>
          <w:p w:rsidR="00000000" w:rsidDel="00000000" w:rsidP="00000000" w:rsidRDefault="00000000" w:rsidRPr="00000000" w14:paraId="0000003F">
            <w:pPr>
              <w:numPr>
                <w:ilvl w:val="0"/>
                <w:numId w:val="5"/>
              </w:numPr>
              <w:tabs>
                <w:tab w:val="left" w:pos="750"/>
              </w:tabs>
              <w:rPr/>
            </w:pPr>
            <w:r w:rsidDel="00000000" w:rsidR="00000000" w:rsidRPr="00000000">
              <w:rPr>
                <w:rtl w:val="0"/>
              </w:rPr>
              <w:t xml:space="preserve">Summative assessments are published two weeks prior to the assessment date.</w:t>
            </w:r>
          </w:p>
          <w:p w:rsidR="00000000" w:rsidDel="00000000" w:rsidP="00000000" w:rsidRDefault="00000000" w:rsidRPr="00000000" w14:paraId="00000040">
            <w:pPr>
              <w:tabs>
                <w:tab w:val="left" w:pos="750"/>
              </w:tabs>
              <w:contextualSpacing w:val="0"/>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How do students receive feedback?</w:t>
            </w:r>
          </w:p>
          <w:p w:rsidR="00000000" w:rsidDel="00000000" w:rsidP="00000000" w:rsidRDefault="00000000" w:rsidRPr="00000000" w14:paraId="00000043">
            <w:pPr>
              <w:numPr>
                <w:ilvl w:val="0"/>
                <w:numId w:val="5"/>
              </w:numPr>
              <w:tabs>
                <w:tab w:val="left" w:pos="750"/>
              </w:tabs>
              <w:rPr/>
            </w:pPr>
            <w:r w:rsidDel="00000000" w:rsidR="00000000" w:rsidRPr="00000000">
              <w:rPr>
                <w:rtl w:val="0"/>
              </w:rPr>
              <w:t xml:space="preserve">Teachers are supposed to give feedback to students  on summative assessment within two weeks after the assessment date.</w:t>
            </w:r>
          </w:p>
          <w:p w:rsidR="00000000" w:rsidDel="00000000" w:rsidP="00000000" w:rsidRDefault="00000000" w:rsidRPr="00000000" w14:paraId="00000044">
            <w:pPr>
              <w:tabs>
                <w:tab w:val="left" w:pos="750"/>
              </w:tabs>
              <w:contextualSpacing w:val="0"/>
              <w:rPr/>
            </w:pPr>
            <w:r w:rsidDel="00000000" w:rsidR="00000000" w:rsidRPr="00000000">
              <w:rPr>
                <w:rtl w:val="0"/>
              </w:rPr>
            </w:r>
          </w:p>
          <w:p w:rsidR="00000000" w:rsidDel="00000000" w:rsidP="00000000" w:rsidRDefault="00000000" w:rsidRPr="00000000" w14:paraId="00000045">
            <w:pPr>
              <w:tabs>
                <w:tab w:val="left" w:pos="750"/>
              </w:tabs>
              <w:contextualSpacing w:val="0"/>
              <w:rPr>
                <w:b w:val="1"/>
              </w:rPr>
            </w:pPr>
            <w:r w:rsidDel="00000000" w:rsidR="00000000" w:rsidRPr="00000000">
              <w:rPr>
                <w:b w:val="1"/>
                <w:rtl w:val="0"/>
              </w:rPr>
              <w:t xml:space="preserve">What if the achievement level is very low?</w:t>
            </w:r>
          </w:p>
          <w:p w:rsidR="00000000" w:rsidDel="00000000" w:rsidP="00000000" w:rsidRDefault="00000000" w:rsidRPr="00000000" w14:paraId="00000046">
            <w:pPr>
              <w:numPr>
                <w:ilvl w:val="0"/>
                <w:numId w:val="5"/>
              </w:numPr>
              <w:tabs>
                <w:tab w:val="left" w:pos="753"/>
              </w:tabs>
              <w:spacing w:after="447" w:lineRule="auto"/>
              <w:rPr/>
            </w:pPr>
            <w:r w:rsidDel="00000000" w:rsidR="00000000" w:rsidRPr="00000000">
              <w:rPr>
                <w:rtl w:val="0"/>
              </w:rPr>
              <w:t xml:space="preserve">If the achievement level for any of the criterion is 2 or below, or if the teacher feels that the student has performed considerably less than expected, the student may have to redo the work.</w:t>
            </w:r>
          </w:p>
          <w:p w:rsidR="00000000" w:rsidDel="00000000" w:rsidP="00000000" w:rsidRDefault="00000000" w:rsidRPr="00000000" w14:paraId="00000047">
            <w:pPr>
              <w:tabs>
                <w:tab w:val="left" w:pos="753"/>
              </w:tabs>
              <w:spacing w:after="447" w:lineRule="auto"/>
              <w:contextualSpacing w:val="0"/>
              <w:rPr/>
            </w:pPr>
            <w:r w:rsidDel="00000000" w:rsidR="00000000" w:rsidRPr="00000000">
              <w:rPr>
                <w:rtl w:val="0"/>
              </w:rPr>
            </w:r>
          </w:p>
          <w:p w:rsidR="00000000" w:rsidDel="00000000" w:rsidP="00000000" w:rsidRDefault="00000000" w:rsidRPr="00000000" w14:paraId="00000048">
            <w:pPr>
              <w:spacing w:after="86" w:line="240" w:lineRule="auto"/>
              <w:contextualSpacing w:val="0"/>
              <w:rPr>
                <w:b w:val="1"/>
              </w:rPr>
            </w:pPr>
            <w:r w:rsidDel="00000000" w:rsidR="00000000" w:rsidRPr="00000000">
              <w:rPr>
                <w:b w:val="1"/>
                <w:rtl w:val="0"/>
              </w:rPr>
              <w:t xml:space="preserve">What if the work submitted is plagiarised?</w:t>
            </w:r>
          </w:p>
          <w:p w:rsidR="00000000" w:rsidDel="00000000" w:rsidP="00000000" w:rsidRDefault="00000000" w:rsidRPr="00000000" w14:paraId="00000049">
            <w:pPr>
              <w:numPr>
                <w:ilvl w:val="0"/>
                <w:numId w:val="5"/>
              </w:numPr>
              <w:tabs>
                <w:tab w:val="left" w:pos="753"/>
              </w:tabs>
              <w:spacing w:after="60" w:lineRule="auto"/>
              <w:rPr/>
            </w:pPr>
            <w:r w:rsidDel="00000000" w:rsidR="00000000" w:rsidRPr="00000000">
              <w:rPr>
                <w:rtl w:val="0"/>
              </w:rPr>
              <w:t xml:space="preserve">When the work submitted is plagiarised the students receive a zero. In addition, the student is required to complete the task again. The teacher decides if the student is required to complete the task in the lesson, during after school time at school or at home.</w:t>
            </w:r>
          </w:p>
          <w:p w:rsidR="00000000" w:rsidDel="00000000" w:rsidP="00000000" w:rsidRDefault="00000000" w:rsidRPr="00000000" w14:paraId="0000004A">
            <w:pPr>
              <w:tabs>
                <w:tab w:val="left" w:pos="753"/>
              </w:tabs>
              <w:spacing w:after="60" w:lineRule="auto"/>
              <w:contextualSpacing w:val="0"/>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b w:val="1"/>
                <w:rtl w:val="0"/>
              </w:rPr>
              <w:t xml:space="preserve">What happens if tasks are not submitted on time?</w:t>
            </w:r>
          </w:p>
          <w:p w:rsidR="00000000" w:rsidDel="00000000" w:rsidP="00000000" w:rsidRDefault="00000000" w:rsidRPr="00000000" w14:paraId="0000004C">
            <w:pPr>
              <w:numPr>
                <w:ilvl w:val="0"/>
                <w:numId w:val="5"/>
              </w:numPr>
              <w:tabs>
                <w:tab w:val="left" w:pos="753"/>
              </w:tabs>
              <w:rPr/>
            </w:pPr>
            <w:r w:rsidDel="00000000" w:rsidR="00000000" w:rsidRPr="00000000">
              <w:rPr>
                <w:rtl w:val="0"/>
              </w:rPr>
              <w:t xml:space="preserve">Teachers provide adequate time for students to submit their tasks. If for some unforeseen reason the student is not able to submit the task on time, he/she will have to inform the teacher. To be able to receive the achievement level the student has to submit the task before the teacher gives feedback to the class; otherwise the student will receive feedback only.</w:t>
            </w:r>
          </w:p>
          <w:p w:rsidR="00000000" w:rsidDel="00000000" w:rsidP="00000000" w:rsidRDefault="00000000" w:rsidRPr="00000000" w14:paraId="0000004D">
            <w:pPr>
              <w:tabs>
                <w:tab w:val="left" w:pos="753"/>
              </w:tabs>
              <w:contextualSpacing w:val="0"/>
              <w:rPr/>
            </w:pPr>
            <w:r w:rsidDel="00000000" w:rsidR="00000000" w:rsidRPr="00000000">
              <w:rPr>
                <w:rtl w:val="0"/>
              </w:rPr>
            </w:r>
          </w:p>
          <w:p w:rsidR="00000000" w:rsidDel="00000000" w:rsidP="00000000" w:rsidRDefault="00000000" w:rsidRPr="00000000" w14:paraId="0000004E">
            <w:pPr>
              <w:tabs>
                <w:tab w:val="left" w:pos="753"/>
              </w:tabs>
              <w:contextualSpacing w:val="0"/>
              <w:rPr/>
            </w:pPr>
            <w:r w:rsidDel="00000000" w:rsidR="00000000" w:rsidRPr="00000000">
              <w:rPr>
                <w:rtl w:val="0"/>
              </w:rPr>
            </w:r>
          </w:p>
          <w:p w:rsidR="00000000" w:rsidDel="00000000" w:rsidP="00000000" w:rsidRDefault="00000000" w:rsidRPr="00000000" w14:paraId="0000004F">
            <w:pPr>
              <w:tabs>
                <w:tab w:val="left" w:pos="753"/>
              </w:tabs>
              <w:contextualSpacing w:val="0"/>
              <w:rPr/>
            </w:pPr>
            <w:r w:rsidDel="00000000" w:rsidR="00000000" w:rsidRPr="00000000">
              <w:rPr>
                <w:rtl w:val="0"/>
              </w:rPr>
            </w:r>
          </w:p>
          <w:p w:rsidR="00000000" w:rsidDel="00000000" w:rsidP="00000000" w:rsidRDefault="00000000" w:rsidRPr="00000000" w14:paraId="00000050">
            <w:pPr>
              <w:tabs>
                <w:tab w:val="left" w:pos="753"/>
              </w:tabs>
              <w:contextualSpacing w:val="0"/>
              <w:rPr/>
            </w:pPr>
            <w:r w:rsidDel="00000000" w:rsidR="00000000" w:rsidRPr="00000000">
              <w:rPr>
                <w:rtl w:val="0"/>
              </w:rPr>
            </w:r>
          </w:p>
          <w:p w:rsidR="00000000" w:rsidDel="00000000" w:rsidP="00000000" w:rsidRDefault="00000000" w:rsidRPr="00000000" w14:paraId="00000051">
            <w:pPr>
              <w:tabs>
                <w:tab w:val="left" w:pos="753"/>
              </w:tabs>
              <w:contextualSpacing w:val="0"/>
              <w:rPr/>
            </w:pPr>
            <w:r w:rsidDel="00000000" w:rsidR="00000000" w:rsidRPr="00000000">
              <w:rPr>
                <w:rtl w:val="0"/>
              </w:rPr>
            </w:r>
          </w:p>
          <w:p w:rsidR="00000000" w:rsidDel="00000000" w:rsidP="00000000" w:rsidRDefault="00000000" w:rsidRPr="00000000" w14:paraId="00000052">
            <w:pPr>
              <w:tabs>
                <w:tab w:val="left" w:pos="753"/>
              </w:tabs>
              <w:contextualSpacing w:val="0"/>
              <w:rPr>
                <w:b w:val="1"/>
              </w:rPr>
            </w:pPr>
            <w:r w:rsidDel="00000000" w:rsidR="00000000" w:rsidRPr="00000000">
              <w:rPr>
                <w:b w:val="1"/>
                <w:rtl w:val="0"/>
              </w:rPr>
              <w:t xml:space="preserve">How is IB MYP\DP aligned with the national standards?</w:t>
            </w:r>
          </w:p>
          <w:p w:rsidR="00000000" w:rsidDel="00000000" w:rsidP="00000000" w:rsidRDefault="00000000" w:rsidRPr="00000000" w14:paraId="00000053">
            <w:pPr>
              <w:numPr>
                <w:ilvl w:val="0"/>
                <w:numId w:val="5"/>
              </w:numPr>
              <w:tabs>
                <w:tab w:val="left" w:pos="753"/>
              </w:tabs>
              <w:rPr/>
            </w:pPr>
            <w:r w:rsidDel="00000000" w:rsidR="00000000" w:rsidRPr="00000000">
              <w:rPr>
                <w:rtl w:val="0"/>
              </w:rPr>
              <w:t xml:space="preserve">Student’s results are translated from IB MYP system to the national using the following reference:</w:t>
            </w:r>
          </w:p>
          <w:p w:rsidR="00000000" w:rsidDel="00000000" w:rsidP="00000000" w:rsidRDefault="00000000" w:rsidRPr="00000000" w14:paraId="00000054">
            <w:pPr>
              <w:tabs>
                <w:tab w:val="left" w:pos="753"/>
              </w:tabs>
              <w:contextualSpacing w:val="0"/>
              <w:rPr/>
            </w:pPr>
            <w:r w:rsidDel="00000000" w:rsidR="00000000" w:rsidRPr="00000000">
              <w:rPr>
                <w:rtl w:val="0"/>
              </w:rPr>
              <w:t xml:space="preserve">0-2 IB points: 2 national points</w:t>
            </w:r>
          </w:p>
          <w:p w:rsidR="00000000" w:rsidDel="00000000" w:rsidP="00000000" w:rsidRDefault="00000000" w:rsidRPr="00000000" w14:paraId="00000055">
            <w:pPr>
              <w:tabs>
                <w:tab w:val="left" w:pos="753"/>
              </w:tabs>
              <w:contextualSpacing w:val="0"/>
              <w:rPr/>
            </w:pPr>
            <w:r w:rsidDel="00000000" w:rsidR="00000000" w:rsidRPr="00000000">
              <w:rPr>
                <w:rtl w:val="0"/>
              </w:rPr>
              <w:t xml:space="preserve">3-4 IB points: 3 national points</w:t>
            </w:r>
          </w:p>
          <w:p w:rsidR="00000000" w:rsidDel="00000000" w:rsidP="00000000" w:rsidRDefault="00000000" w:rsidRPr="00000000" w14:paraId="00000056">
            <w:pPr>
              <w:tabs>
                <w:tab w:val="left" w:pos="753"/>
              </w:tabs>
              <w:contextualSpacing w:val="0"/>
              <w:rPr/>
            </w:pPr>
            <w:r w:rsidDel="00000000" w:rsidR="00000000" w:rsidRPr="00000000">
              <w:rPr>
                <w:rtl w:val="0"/>
              </w:rPr>
              <w:t xml:space="preserve">5-6 IB points: 4 national points</w:t>
            </w:r>
          </w:p>
          <w:p w:rsidR="00000000" w:rsidDel="00000000" w:rsidP="00000000" w:rsidRDefault="00000000" w:rsidRPr="00000000" w14:paraId="00000057">
            <w:pPr>
              <w:tabs>
                <w:tab w:val="left" w:pos="753"/>
              </w:tabs>
              <w:contextualSpacing w:val="0"/>
              <w:rPr/>
            </w:pPr>
            <w:r w:rsidDel="00000000" w:rsidR="00000000" w:rsidRPr="00000000">
              <w:rPr>
                <w:rtl w:val="0"/>
              </w:rPr>
              <w:t xml:space="preserve">7-8 IB points: 5 national points</w:t>
            </w:r>
          </w:p>
          <w:p w:rsidR="00000000" w:rsidDel="00000000" w:rsidP="00000000" w:rsidRDefault="00000000" w:rsidRPr="00000000" w14:paraId="00000058">
            <w:pPr>
              <w:tabs>
                <w:tab w:val="left" w:pos="753"/>
              </w:tabs>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contextualSpacing w:val="0"/>
              <w:rPr>
                <w:b w:val="1"/>
              </w:rPr>
            </w:pPr>
            <w:r w:rsidDel="00000000" w:rsidR="00000000" w:rsidRPr="00000000">
              <w:rPr>
                <w:b w:val="1"/>
                <w:rtl w:val="0"/>
              </w:rPr>
              <w:t xml:space="preserve">Гимназия 1505</w:t>
            </w:r>
          </w:p>
          <w:p w:rsidR="00000000" w:rsidDel="00000000" w:rsidP="00000000" w:rsidRDefault="00000000" w:rsidRPr="00000000" w14:paraId="0000005A">
            <w:pPr>
              <w:contextualSpacing w:val="0"/>
              <w:rPr>
                <w:b w:val="1"/>
              </w:rPr>
            </w:pPr>
            <w:r w:rsidDel="00000000" w:rsidR="00000000" w:rsidRPr="00000000">
              <w:rPr>
                <w:b w:val="1"/>
                <w:rtl w:val="0"/>
              </w:rPr>
              <w:t xml:space="preserve">Политика оценивания</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Основная цель оценивания - предоставить ученикам обратную связь об их обучении, чтобы позволить учащимся учиться и совершенствоваться дальше. Предполагается, что учителя будут использовать результаты оценивания, чтобы планировать дальнейший образовательный процесс. Частое, регулярное, непрерывное оценивание является неотъемлемой частью процесса обучения.</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Мы считаем, что оценивание должно:</w:t>
            </w:r>
          </w:p>
          <w:p w:rsidR="00000000" w:rsidDel="00000000" w:rsidP="00000000" w:rsidRDefault="00000000" w:rsidRPr="00000000" w14:paraId="0000005F">
            <w:pPr>
              <w:numPr>
                <w:ilvl w:val="0"/>
                <w:numId w:val="4"/>
              </w:numPr>
              <w:ind w:left="720" w:hanging="360"/>
              <w:contextualSpacing w:val="1"/>
              <w:rPr>
                <w:u w:val="none"/>
              </w:rPr>
            </w:pPr>
            <w:r w:rsidDel="00000000" w:rsidR="00000000" w:rsidRPr="00000000">
              <w:rPr>
                <w:rtl w:val="0"/>
              </w:rPr>
              <w:t xml:space="preserve">Быть разнообразным - с использованием различных инструментов и стратегий, как формальных, так и неформальных</w:t>
            </w:r>
          </w:p>
          <w:p w:rsidR="00000000" w:rsidDel="00000000" w:rsidP="00000000" w:rsidRDefault="00000000" w:rsidRPr="00000000" w14:paraId="00000060">
            <w:pPr>
              <w:numPr>
                <w:ilvl w:val="0"/>
                <w:numId w:val="4"/>
              </w:numPr>
              <w:ind w:left="720" w:hanging="360"/>
              <w:contextualSpacing w:val="1"/>
              <w:rPr>
                <w:u w:val="none"/>
              </w:rPr>
            </w:pPr>
            <w:r w:rsidDel="00000000" w:rsidR="00000000" w:rsidRPr="00000000">
              <w:rPr>
                <w:rtl w:val="0"/>
              </w:rPr>
              <w:t xml:space="preserve">Быть как формирующим так и суммирующим</w:t>
            </w:r>
          </w:p>
          <w:p w:rsidR="00000000" w:rsidDel="00000000" w:rsidP="00000000" w:rsidRDefault="00000000" w:rsidRPr="00000000" w14:paraId="00000061">
            <w:pPr>
              <w:numPr>
                <w:ilvl w:val="0"/>
                <w:numId w:val="4"/>
              </w:numPr>
              <w:ind w:left="720" w:hanging="360"/>
              <w:contextualSpacing w:val="1"/>
              <w:rPr>
                <w:u w:val="none"/>
              </w:rPr>
            </w:pPr>
            <w:r w:rsidDel="00000000" w:rsidR="00000000" w:rsidRPr="00000000">
              <w:rPr>
                <w:rtl w:val="0"/>
              </w:rPr>
              <w:t xml:space="preserve">Позвольте всем учащимся быть успешными</w:t>
            </w:r>
          </w:p>
          <w:p w:rsidR="00000000" w:rsidDel="00000000" w:rsidP="00000000" w:rsidRDefault="00000000" w:rsidRPr="00000000" w14:paraId="00000062">
            <w:pPr>
              <w:numPr>
                <w:ilvl w:val="0"/>
                <w:numId w:val="4"/>
              </w:numPr>
              <w:ind w:left="720" w:hanging="360"/>
              <w:contextualSpacing w:val="1"/>
              <w:rPr>
                <w:u w:val="none"/>
              </w:rPr>
            </w:pPr>
            <w:r w:rsidDel="00000000" w:rsidR="00000000" w:rsidRPr="00000000">
              <w:rPr>
                <w:rtl w:val="0"/>
              </w:rPr>
              <w:t xml:space="preserve">Дифференцироваться в соответствии с потребностями учеников</w:t>
            </w:r>
          </w:p>
          <w:p w:rsidR="00000000" w:rsidDel="00000000" w:rsidP="00000000" w:rsidRDefault="00000000" w:rsidRPr="00000000" w14:paraId="00000063">
            <w:pPr>
              <w:numPr>
                <w:ilvl w:val="0"/>
                <w:numId w:val="4"/>
              </w:numPr>
              <w:ind w:left="720" w:hanging="360"/>
              <w:contextualSpacing w:val="1"/>
              <w:rPr>
                <w:u w:val="none"/>
              </w:rPr>
            </w:pPr>
            <w:r w:rsidDel="00000000" w:rsidR="00000000" w:rsidRPr="00000000">
              <w:rPr>
                <w:rtl w:val="0"/>
              </w:rPr>
              <w:t xml:space="preserve">Предоставлять учеников возможность продемонстрировать широкое понимание изученных понятий</w:t>
            </w:r>
          </w:p>
          <w:p w:rsidR="00000000" w:rsidDel="00000000" w:rsidP="00000000" w:rsidRDefault="00000000" w:rsidRPr="00000000" w14:paraId="00000064">
            <w:pPr>
              <w:numPr>
                <w:ilvl w:val="0"/>
                <w:numId w:val="4"/>
              </w:numPr>
              <w:ind w:left="720" w:hanging="360"/>
              <w:contextualSpacing w:val="1"/>
              <w:rPr>
                <w:u w:val="none"/>
              </w:rPr>
            </w:pPr>
            <w:r w:rsidDel="00000000" w:rsidR="00000000" w:rsidRPr="00000000">
              <w:rPr>
                <w:rtl w:val="0"/>
              </w:rPr>
              <w:t xml:space="preserve">Быть прозрачным</w:t>
            </w:r>
          </w:p>
          <w:p w:rsidR="00000000" w:rsidDel="00000000" w:rsidP="00000000" w:rsidRDefault="00000000" w:rsidRPr="00000000" w14:paraId="00000065">
            <w:pPr>
              <w:numPr>
                <w:ilvl w:val="0"/>
                <w:numId w:val="4"/>
              </w:numPr>
              <w:ind w:left="720" w:hanging="360"/>
              <w:contextualSpacing w:val="1"/>
              <w:rPr>
                <w:u w:val="none"/>
              </w:rPr>
            </w:pPr>
            <w:r w:rsidDel="00000000" w:rsidR="00000000" w:rsidRPr="00000000">
              <w:rPr>
                <w:rtl w:val="0"/>
              </w:rPr>
              <w:t xml:space="preserve">Позволять ученику осуществлять некоторый выбор того, в каком виде будет проводится его оценивание (речь идет о формирующем оценивании)</w:t>
            </w:r>
          </w:p>
          <w:p w:rsidR="00000000" w:rsidDel="00000000" w:rsidP="00000000" w:rsidRDefault="00000000" w:rsidRPr="00000000" w14:paraId="00000066">
            <w:pPr>
              <w:numPr>
                <w:ilvl w:val="0"/>
                <w:numId w:val="4"/>
              </w:numPr>
              <w:ind w:left="720" w:hanging="360"/>
              <w:contextualSpacing w:val="1"/>
              <w:rPr>
                <w:u w:val="none"/>
              </w:rPr>
            </w:pPr>
            <w:r w:rsidDel="00000000" w:rsidR="00000000" w:rsidRPr="00000000">
              <w:rPr>
                <w:rtl w:val="0"/>
              </w:rPr>
              <w:t xml:space="preserve">Оценивать все элементы предлагаемых программ - не только знания и навыки</w:t>
            </w:r>
          </w:p>
          <w:p w:rsidR="00000000" w:rsidDel="00000000" w:rsidP="00000000" w:rsidRDefault="00000000" w:rsidRPr="00000000" w14:paraId="00000067">
            <w:pPr>
              <w:numPr>
                <w:ilvl w:val="0"/>
                <w:numId w:val="4"/>
              </w:numPr>
              <w:ind w:left="720" w:hanging="360"/>
              <w:contextualSpacing w:val="1"/>
              <w:rPr>
                <w:u w:val="none"/>
              </w:rPr>
            </w:pPr>
            <w:r w:rsidDel="00000000" w:rsidR="00000000" w:rsidRPr="00000000">
              <w:rPr>
                <w:rtl w:val="0"/>
              </w:rPr>
              <w:t xml:space="preserve">Направлять процесс обучения и планирования учебных планов</w:t>
            </w:r>
          </w:p>
          <w:p w:rsidR="00000000" w:rsidDel="00000000" w:rsidP="00000000" w:rsidRDefault="00000000" w:rsidRPr="00000000" w14:paraId="00000068">
            <w:pPr>
              <w:numPr>
                <w:ilvl w:val="0"/>
                <w:numId w:val="4"/>
              </w:numPr>
              <w:ind w:left="720" w:hanging="360"/>
              <w:contextualSpacing w:val="1"/>
              <w:rPr>
                <w:u w:val="none"/>
              </w:rPr>
            </w:pPr>
            <w:r w:rsidDel="00000000" w:rsidR="00000000" w:rsidRPr="00000000">
              <w:rPr>
                <w:rtl w:val="0"/>
              </w:rPr>
              <w:t xml:space="preserve">Вести к размышлению об учебе</w:t>
            </w:r>
          </w:p>
          <w:p w:rsidR="00000000" w:rsidDel="00000000" w:rsidP="00000000" w:rsidRDefault="00000000" w:rsidRPr="00000000" w14:paraId="00000069">
            <w:pPr>
              <w:numPr>
                <w:ilvl w:val="0"/>
                <w:numId w:val="4"/>
              </w:numPr>
              <w:ind w:left="720" w:hanging="360"/>
              <w:contextualSpacing w:val="1"/>
              <w:rPr>
                <w:u w:val="none"/>
              </w:rPr>
            </w:pPr>
            <w:r w:rsidDel="00000000" w:rsidR="00000000" w:rsidRPr="00000000">
              <w:rPr>
                <w:rtl w:val="0"/>
              </w:rPr>
              <w:t xml:space="preserve">Предоставлять возможности своевременно получать отзывы о процессе обучения</w:t>
            </w:r>
          </w:p>
          <w:p w:rsidR="00000000" w:rsidDel="00000000" w:rsidP="00000000" w:rsidRDefault="00000000" w:rsidRPr="00000000" w14:paraId="0000006A">
            <w:pPr>
              <w:numPr>
                <w:ilvl w:val="0"/>
                <w:numId w:val="4"/>
              </w:numPr>
              <w:ind w:left="720" w:hanging="360"/>
              <w:contextualSpacing w:val="1"/>
              <w:rPr>
                <w:u w:val="none"/>
              </w:rPr>
            </w:pPr>
            <w:r w:rsidDel="00000000" w:rsidR="00000000" w:rsidRPr="00000000">
              <w:rPr>
                <w:rtl w:val="0"/>
              </w:rPr>
              <w:t xml:space="preserve">Вовлекать учителей, учеников, сверстников и родителей</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b w:val="1"/>
                <w:rtl w:val="0"/>
              </w:rPr>
              <w:t xml:space="preserve">Цели оценки</w:t>
            </w:r>
          </w:p>
          <w:p w:rsidR="00000000" w:rsidDel="00000000" w:rsidP="00000000" w:rsidRDefault="00000000" w:rsidRPr="00000000" w14:paraId="0000006F">
            <w:pPr>
              <w:numPr>
                <w:ilvl w:val="0"/>
                <w:numId w:val="8"/>
              </w:numPr>
              <w:ind w:left="720" w:hanging="360"/>
              <w:contextualSpacing w:val="1"/>
              <w:rPr>
                <w:u w:val="none"/>
              </w:rPr>
            </w:pPr>
            <w:r w:rsidDel="00000000" w:rsidR="00000000" w:rsidRPr="00000000">
              <w:rPr>
                <w:rtl w:val="0"/>
              </w:rPr>
              <w:t xml:space="preserve">Оценивание в MYP и DP построено в  соответствии с  целями предметной группы и содержит задания разработанные по различным предметам и оценивающие знание, навыки и понимания материала.</w:t>
            </w:r>
          </w:p>
          <w:p w:rsidR="00000000" w:rsidDel="00000000" w:rsidP="00000000" w:rsidRDefault="00000000" w:rsidRPr="00000000" w14:paraId="00000070">
            <w:pPr>
              <w:numPr>
                <w:ilvl w:val="0"/>
                <w:numId w:val="8"/>
              </w:numPr>
              <w:ind w:left="720" w:hanging="360"/>
              <w:contextualSpacing w:val="1"/>
              <w:rPr>
                <w:u w:val="none"/>
              </w:rPr>
            </w:pPr>
            <w:r w:rsidDel="00000000" w:rsidR="00000000" w:rsidRPr="00000000">
              <w:rPr>
                <w:rtl w:val="0"/>
              </w:rPr>
              <w:t xml:space="preserve">Оценивание разработано в соответствии с возрастной группой и должно отражать  степень развития учащихся в данной группе. Оценивание построено на изучении того как ученик использует материал, а не просто его воспроизводит.</w:t>
            </w:r>
          </w:p>
          <w:p w:rsidR="00000000" w:rsidDel="00000000" w:rsidP="00000000" w:rsidRDefault="00000000" w:rsidRPr="00000000" w14:paraId="00000071">
            <w:pPr>
              <w:contextualSpacing w:val="0"/>
              <w:rPr>
                <w:b w:val="1"/>
              </w:rPr>
            </w:pPr>
            <w:r w:rsidDel="00000000" w:rsidR="00000000" w:rsidRPr="00000000">
              <w:rPr>
                <w:b w:val="1"/>
                <w:rtl w:val="0"/>
              </w:rPr>
              <w:t xml:space="preserve">Формирующее оценивание</w:t>
            </w:r>
          </w:p>
          <w:p w:rsidR="00000000" w:rsidDel="00000000" w:rsidP="00000000" w:rsidRDefault="00000000" w:rsidRPr="00000000" w14:paraId="00000072">
            <w:pPr>
              <w:numPr>
                <w:ilvl w:val="0"/>
                <w:numId w:val="10"/>
              </w:numPr>
              <w:ind w:left="720" w:hanging="360"/>
              <w:contextualSpacing w:val="1"/>
              <w:rPr>
                <w:u w:val="none"/>
              </w:rPr>
            </w:pPr>
            <w:r w:rsidDel="00000000" w:rsidR="00000000" w:rsidRPr="00000000">
              <w:rPr>
                <w:rtl w:val="0"/>
              </w:rPr>
              <w:t xml:space="preserve">Благодаря эффективному формирующему оцениванию учителя собирают, анализируют, интерпретируют и используют информацию для улучшения обучения учеников и помогают учащимся в достижении их потенциала. Оценка учащимся учащегося и самооценка могут быть важными элементами формирующего оценивания </w:t>
            </w:r>
          </w:p>
          <w:p w:rsidR="00000000" w:rsidDel="00000000" w:rsidP="00000000" w:rsidRDefault="00000000" w:rsidRPr="00000000" w14:paraId="00000073">
            <w:pPr>
              <w:numPr>
                <w:ilvl w:val="0"/>
                <w:numId w:val="10"/>
              </w:numPr>
              <w:ind w:left="720" w:hanging="360"/>
              <w:contextualSpacing w:val="1"/>
              <w:rPr>
                <w:u w:val="none"/>
              </w:rPr>
            </w:pPr>
            <w:r w:rsidDel="00000000" w:rsidR="00000000" w:rsidRPr="00000000">
              <w:rPr>
                <w:rtl w:val="0"/>
              </w:rPr>
              <w:t xml:space="preserve">Цель формирующего оценивания - следить за обучением учащихся, обеспечивать постоянную обратную связь, которая:</w:t>
            </w:r>
          </w:p>
          <w:p w:rsidR="00000000" w:rsidDel="00000000" w:rsidP="00000000" w:rsidRDefault="00000000" w:rsidRPr="00000000" w14:paraId="00000074">
            <w:pPr>
              <w:numPr>
                <w:ilvl w:val="1"/>
                <w:numId w:val="10"/>
              </w:numPr>
              <w:ind w:left="1440" w:hanging="360"/>
              <w:contextualSpacing w:val="1"/>
              <w:rPr>
                <w:u w:val="none"/>
              </w:rPr>
            </w:pPr>
            <w:r w:rsidDel="00000000" w:rsidR="00000000" w:rsidRPr="00000000">
              <w:rPr>
                <w:rtl w:val="0"/>
              </w:rPr>
              <w:t xml:space="preserve">должна помочь ученикам определить их сильные и слабые стороны, области знания/умения, которые нуждаются в работе</w:t>
            </w:r>
          </w:p>
          <w:p w:rsidR="00000000" w:rsidDel="00000000" w:rsidP="00000000" w:rsidRDefault="00000000" w:rsidRPr="00000000" w14:paraId="00000075">
            <w:pPr>
              <w:numPr>
                <w:ilvl w:val="1"/>
                <w:numId w:val="10"/>
              </w:numPr>
              <w:ind w:left="1440" w:hanging="360"/>
              <w:contextualSpacing w:val="1"/>
              <w:rPr>
                <w:u w:val="none"/>
              </w:rPr>
            </w:pPr>
            <w:r w:rsidDel="00000000" w:rsidR="00000000" w:rsidRPr="00000000">
              <w:rPr>
                <w:rtl w:val="0"/>
              </w:rPr>
              <w:t xml:space="preserve">Помочь учителям понять, где учащиеся сталкиваются с наибольшими проблемами и помочь с ними</w:t>
            </w:r>
          </w:p>
          <w:p w:rsidR="00000000" w:rsidDel="00000000" w:rsidP="00000000" w:rsidRDefault="00000000" w:rsidRPr="00000000" w14:paraId="00000076">
            <w:pPr>
              <w:numPr>
                <w:ilvl w:val="0"/>
                <w:numId w:val="10"/>
              </w:numPr>
              <w:ind w:left="720" w:hanging="360"/>
              <w:contextualSpacing w:val="1"/>
              <w:rPr>
                <w:u w:val="none"/>
              </w:rPr>
            </w:pPr>
            <w:r w:rsidDel="00000000" w:rsidR="00000000" w:rsidRPr="00000000">
              <w:rPr>
                <w:rtl w:val="0"/>
              </w:rPr>
              <w:t xml:space="preserve">Формирующее оценивание может принимать различные формы и адаптироваться к конкретным потребностям ученика</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Суммирующее оценивание</w:t>
            </w:r>
          </w:p>
          <w:p w:rsidR="00000000" w:rsidDel="00000000" w:rsidP="00000000" w:rsidRDefault="00000000" w:rsidRPr="00000000" w14:paraId="00000079">
            <w:pPr>
              <w:numPr>
                <w:ilvl w:val="0"/>
                <w:numId w:val="2"/>
              </w:numPr>
              <w:ind w:left="720" w:hanging="360"/>
              <w:contextualSpacing w:val="1"/>
              <w:rPr>
                <w:u w:val="none"/>
              </w:rPr>
            </w:pPr>
            <w:r w:rsidDel="00000000" w:rsidR="00000000" w:rsidRPr="00000000">
              <w:rPr>
                <w:rtl w:val="0"/>
              </w:rPr>
              <w:t xml:space="preserve">В суммирующем оценивании используются критерии оценки конкретного предмета MYP\DP для оценки успеваемости учащихся.</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b w:val="1"/>
                <w:rtl w:val="0"/>
              </w:rPr>
              <w:t xml:space="preserve">Критерии оценивания и термины-действия MYP/DP</w:t>
            </w:r>
          </w:p>
          <w:p w:rsidR="00000000" w:rsidDel="00000000" w:rsidP="00000000" w:rsidRDefault="00000000" w:rsidRPr="00000000" w14:paraId="0000007C">
            <w:pPr>
              <w:numPr>
                <w:ilvl w:val="0"/>
                <w:numId w:val="11"/>
              </w:numPr>
              <w:ind w:left="720" w:hanging="360"/>
              <w:contextualSpacing w:val="1"/>
              <w:rPr>
                <w:u w:val="none"/>
              </w:rPr>
            </w:pPr>
            <w:r w:rsidDel="00000000" w:rsidR="00000000" w:rsidRPr="00000000">
              <w:rPr>
                <w:rtl w:val="0"/>
              </w:rPr>
              <w:t xml:space="preserve">MYP: </w:t>
            </w:r>
            <w:r w:rsidDel="00000000" w:rsidR="00000000" w:rsidRPr="00000000">
              <w:rPr>
                <w:rtl w:val="0"/>
              </w:rPr>
              <w:t xml:space="preserve">Для всех предметов используются установленные четыре критерия оценки. Каждый критерий оценки имеет максимально возможный уровень достижения 8. Все критерии оценки и все элементы каждого критерия оцениваются не реже одного раза в семестр.</w:t>
            </w:r>
          </w:p>
          <w:p w:rsidR="00000000" w:rsidDel="00000000" w:rsidP="00000000" w:rsidRDefault="00000000" w:rsidRPr="00000000" w14:paraId="0000007D">
            <w:pPr>
              <w:numPr>
                <w:ilvl w:val="0"/>
                <w:numId w:val="11"/>
              </w:numPr>
              <w:ind w:left="720" w:hanging="360"/>
              <w:contextualSpacing w:val="1"/>
              <w:rPr>
                <w:u w:val="none"/>
              </w:rPr>
            </w:pPr>
            <w:r w:rsidDel="00000000" w:rsidR="00000000" w:rsidRPr="00000000">
              <w:rPr>
                <w:rtl w:val="0"/>
              </w:rPr>
              <w:t xml:space="preserve">Учителя используют термины-действия MYP/DP при предоставлении инструкций и при работе в классе.</w:t>
            </w:r>
          </w:p>
          <w:p w:rsidR="00000000" w:rsidDel="00000000" w:rsidP="00000000" w:rsidRDefault="00000000" w:rsidRPr="00000000" w14:paraId="0000007E">
            <w:pPr>
              <w:numPr>
                <w:ilvl w:val="0"/>
                <w:numId w:val="11"/>
              </w:numPr>
              <w:ind w:left="720" w:hanging="360"/>
              <w:contextualSpacing w:val="1"/>
              <w:rPr>
                <w:u w:val="none"/>
              </w:rPr>
            </w:pPr>
            <w:r w:rsidDel="00000000" w:rsidR="00000000" w:rsidRPr="00000000">
              <w:rPr>
                <w:rtl w:val="0"/>
              </w:rPr>
              <w:t xml:space="preserve">Ожидается, что ученики поймут и смогут эффективно реагировать на условия команды MYP/DP</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b w:val="1"/>
              </w:rPr>
            </w:pPr>
            <w:r w:rsidDel="00000000" w:rsidR="00000000" w:rsidRPr="00000000">
              <w:rPr>
                <w:b w:val="1"/>
                <w:rtl w:val="0"/>
              </w:rPr>
              <w:t xml:space="preserve">Отчетность о конечных уровнях достижений</w:t>
            </w:r>
          </w:p>
          <w:p w:rsidR="00000000" w:rsidDel="00000000" w:rsidP="00000000" w:rsidRDefault="00000000" w:rsidRPr="00000000" w14:paraId="00000081">
            <w:pPr>
              <w:numPr>
                <w:ilvl w:val="0"/>
                <w:numId w:val="3"/>
              </w:numPr>
              <w:ind w:left="720" w:hanging="360"/>
              <w:contextualSpacing w:val="1"/>
              <w:rPr>
                <w:u w:val="none"/>
              </w:rPr>
            </w:pPr>
            <w:r w:rsidDel="00000000" w:rsidR="00000000" w:rsidRPr="00000000">
              <w:rPr>
                <w:rtl w:val="0"/>
              </w:rPr>
              <w:t xml:space="preserve">Преподаватели должны профессионально оценивать уровень достижения своих учеников в конце каждого семестра. </w:t>
            </w:r>
          </w:p>
          <w:p w:rsidR="00000000" w:rsidDel="00000000" w:rsidP="00000000" w:rsidRDefault="00000000" w:rsidRPr="00000000" w14:paraId="00000082">
            <w:pPr>
              <w:numPr>
                <w:ilvl w:val="0"/>
                <w:numId w:val="3"/>
              </w:numPr>
              <w:ind w:left="720" w:hanging="360"/>
              <w:contextualSpacing w:val="1"/>
              <w:rPr>
                <w:u w:val="none"/>
              </w:rPr>
            </w:pPr>
            <w:r w:rsidDel="00000000" w:rsidR="00000000" w:rsidRPr="00000000">
              <w:rPr>
                <w:rtl w:val="0"/>
              </w:rPr>
              <w:t xml:space="preserve">MYP: Они оценивают каждый из четырех критериев, учитывая все доказательства, собранные в течение оценочного периода.</w:t>
            </w:r>
          </w:p>
          <w:p w:rsidR="00000000" w:rsidDel="00000000" w:rsidP="00000000" w:rsidRDefault="00000000" w:rsidRPr="00000000" w14:paraId="00000083">
            <w:pPr>
              <w:numPr>
                <w:ilvl w:val="0"/>
                <w:numId w:val="3"/>
              </w:numPr>
              <w:ind w:left="720" w:hanging="360"/>
              <w:contextualSpacing w:val="1"/>
              <w:rPr>
                <w:u w:val="none"/>
              </w:rPr>
            </w:pPr>
            <w:r w:rsidDel="00000000" w:rsidR="00000000" w:rsidRPr="00000000">
              <w:rPr>
                <w:rtl w:val="0"/>
              </w:rPr>
              <w:t xml:space="preserve">Наилучшие результаты по каждому из критериев учитываются при определении  окончательного уровня MYP/DP. </w:t>
            </w:r>
          </w:p>
          <w:p w:rsidR="00000000" w:rsidDel="00000000" w:rsidP="00000000" w:rsidRDefault="00000000" w:rsidRPr="00000000" w14:paraId="00000084">
            <w:pPr>
              <w:contextualSpacing w:val="0"/>
              <w:rPr>
                <w:b w:val="1"/>
              </w:rPr>
            </w:pP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b w:val="1"/>
                <w:rtl w:val="0"/>
              </w:rPr>
              <w:t xml:space="preserve">Как часто проводятся оценки?</w:t>
            </w:r>
          </w:p>
          <w:p w:rsidR="00000000" w:rsidDel="00000000" w:rsidP="00000000" w:rsidRDefault="00000000" w:rsidRPr="00000000" w14:paraId="00000086">
            <w:pPr>
              <w:numPr>
                <w:ilvl w:val="0"/>
                <w:numId w:val="12"/>
              </w:numPr>
              <w:ind w:left="720" w:hanging="360"/>
              <w:contextualSpacing w:val="1"/>
              <w:rPr>
                <w:u w:val="none"/>
              </w:rPr>
            </w:pPr>
            <w:r w:rsidDel="00000000" w:rsidR="00000000" w:rsidRPr="00000000">
              <w:rPr>
                <w:rtl w:val="0"/>
              </w:rPr>
              <w:t xml:space="preserve">Формирующее оценивание происходит непрерывно. Учитель может сообщить о будущем формирующем оценивании, если он или она чувствует, что это поможет процессу обучения.</w:t>
            </w:r>
          </w:p>
          <w:p w:rsidR="00000000" w:rsidDel="00000000" w:rsidP="00000000" w:rsidRDefault="00000000" w:rsidRPr="00000000" w14:paraId="00000087">
            <w:pPr>
              <w:numPr>
                <w:ilvl w:val="0"/>
                <w:numId w:val="12"/>
              </w:numPr>
              <w:ind w:left="720" w:hanging="360"/>
              <w:contextualSpacing w:val="1"/>
              <w:rPr>
                <w:u w:val="none"/>
              </w:rPr>
            </w:pPr>
            <w:r w:rsidDel="00000000" w:rsidR="00000000" w:rsidRPr="00000000">
              <w:rPr>
                <w:rtl w:val="0"/>
              </w:rPr>
              <w:t xml:space="preserve">Итоговые работы публикуются за две недели до даты оценки.</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rtl w:val="0"/>
              </w:rPr>
              <w:t xml:space="preserve">Как ученики получают обратную связь?</w:t>
            </w:r>
          </w:p>
          <w:p w:rsidR="00000000" w:rsidDel="00000000" w:rsidP="00000000" w:rsidRDefault="00000000" w:rsidRPr="00000000" w14:paraId="0000008A">
            <w:pPr>
              <w:numPr>
                <w:ilvl w:val="0"/>
                <w:numId w:val="6"/>
              </w:numPr>
              <w:ind w:left="720" w:hanging="360"/>
              <w:contextualSpacing w:val="1"/>
              <w:rPr>
                <w:u w:val="none"/>
              </w:rPr>
            </w:pPr>
            <w:r w:rsidDel="00000000" w:rsidR="00000000" w:rsidRPr="00000000">
              <w:rPr>
                <w:rtl w:val="0"/>
              </w:rPr>
              <w:t xml:space="preserve">Учителя должны предоставить обратную связь ученику по итоговой оценке в течение двух недель после даты оценки.</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b w:val="1"/>
                <w:rtl w:val="0"/>
              </w:rPr>
              <w:t xml:space="preserve">Что делать, если уровень достижений учащегося низок?</w:t>
            </w:r>
          </w:p>
          <w:p w:rsidR="00000000" w:rsidDel="00000000" w:rsidP="00000000" w:rsidRDefault="00000000" w:rsidRPr="00000000" w14:paraId="0000008D">
            <w:pPr>
              <w:numPr>
                <w:ilvl w:val="0"/>
                <w:numId w:val="7"/>
              </w:numPr>
              <w:ind w:left="720" w:hanging="360"/>
              <w:contextualSpacing w:val="1"/>
              <w:rPr>
                <w:u w:val="none"/>
              </w:rPr>
            </w:pPr>
            <w:r w:rsidDel="00000000" w:rsidR="00000000" w:rsidRPr="00000000">
              <w:rPr>
                <w:rtl w:val="0"/>
              </w:rPr>
              <w:t xml:space="preserve">Если уровень достижений для любого из критериев равен 2 или ниже, или если учитель чувствует, что ученик выполнил работу значительно хуже, чем ожидалось, ученику, возможно, придется переделать работу.</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b w:val="1"/>
                <w:rtl w:val="0"/>
              </w:rPr>
              <w:t xml:space="preserve">Что делать, если представленная работа - плагиат?</w:t>
            </w:r>
          </w:p>
          <w:p w:rsidR="00000000" w:rsidDel="00000000" w:rsidP="00000000" w:rsidRDefault="00000000" w:rsidRPr="00000000" w14:paraId="00000090">
            <w:pPr>
              <w:numPr>
                <w:ilvl w:val="0"/>
                <w:numId w:val="13"/>
              </w:numPr>
              <w:ind w:left="720" w:hanging="360"/>
              <w:contextualSpacing w:val="1"/>
              <w:rPr>
                <w:u w:val="none"/>
              </w:rPr>
            </w:pPr>
            <w:r w:rsidDel="00000000" w:rsidR="00000000" w:rsidRPr="00000000">
              <w:rPr>
                <w:rtl w:val="0"/>
              </w:rPr>
              <w:t xml:space="preserve">Если установлено, что представленная </w:t>
            </w:r>
            <w:r w:rsidDel="00000000" w:rsidR="00000000" w:rsidRPr="00000000">
              <w:rPr>
                <w:rtl w:val="0"/>
              </w:rPr>
              <w:t xml:space="preserve">работа - плагиат, ученики получают 0 баллов. Кроме того, ученик должен снова выполнить задание. Учитель решает, требуется ли учащемуся выполнить задание на уроке, в течение школьного времени находясь в школе или дома.</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b w:val="1"/>
              </w:rPr>
            </w:pPr>
            <w:r w:rsidDel="00000000" w:rsidR="00000000" w:rsidRPr="00000000">
              <w:rPr>
                <w:b w:val="1"/>
                <w:rtl w:val="0"/>
              </w:rPr>
              <w:t xml:space="preserve">Что произойдет, если задания не будут отправлены вовремя?</w:t>
            </w:r>
          </w:p>
          <w:p w:rsidR="00000000" w:rsidDel="00000000" w:rsidP="00000000" w:rsidRDefault="00000000" w:rsidRPr="00000000" w14:paraId="00000093">
            <w:pPr>
              <w:numPr>
                <w:ilvl w:val="0"/>
                <w:numId w:val="9"/>
              </w:numPr>
              <w:ind w:left="720" w:hanging="360"/>
              <w:contextualSpacing w:val="1"/>
              <w:rPr>
                <w:u w:val="none"/>
              </w:rPr>
            </w:pPr>
            <w:r w:rsidDel="00000000" w:rsidR="00000000" w:rsidRPr="00000000">
              <w:rPr>
                <w:rtl w:val="0"/>
              </w:rPr>
              <w:t xml:space="preserve">Учителя обеспечивают достаточное время для учеников, чтобы представить свои задачи. Если по какой-то непредвиденной причине ученик не может своевременно отправить задание, ему / ей нужно будет проинформировать учителя. Чтобы получить балл за задание, ученик должен представить его до того, как учитель сообщит результаты и их прокомментирует, в противном случае ученик получит только отзыв на свою работу.</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b w:val="1"/>
              </w:rPr>
            </w:pPr>
            <w:commentRangeStart w:id="0"/>
            <w:r w:rsidDel="00000000" w:rsidR="00000000" w:rsidRPr="00000000">
              <w:rPr>
                <w:b w:val="1"/>
                <w:rtl w:val="0"/>
              </w:rPr>
              <w:t xml:space="preserve">Как IB MYP \ DP результаты соотносятся с национальными стандартами?</w:t>
            </w:r>
          </w:p>
          <w:p w:rsidR="00000000" w:rsidDel="00000000" w:rsidP="00000000" w:rsidRDefault="00000000" w:rsidRPr="00000000" w14:paraId="00000096">
            <w:pPr>
              <w:contextualSpacing w:val="0"/>
              <w:rPr/>
            </w:pPr>
            <w:r w:rsidDel="00000000" w:rsidR="00000000" w:rsidRPr="00000000">
              <w:rPr>
                <w:rtl w:val="0"/>
              </w:rPr>
              <w:t xml:space="preserve">Результаты студента переводятся из системы IB MYP в национальную, используя следующее соответствие:</w:t>
            </w:r>
          </w:p>
          <w:p w:rsidR="00000000" w:rsidDel="00000000" w:rsidP="00000000" w:rsidRDefault="00000000" w:rsidRPr="00000000" w14:paraId="00000097">
            <w:pPr>
              <w:contextualSpacing w:val="0"/>
              <w:rPr/>
            </w:pPr>
            <w:r w:rsidDel="00000000" w:rsidR="00000000" w:rsidRPr="00000000">
              <w:rPr>
                <w:rtl w:val="0"/>
              </w:rPr>
              <w:t xml:space="preserve">0-2 IB баллы: 2 </w:t>
            </w:r>
          </w:p>
          <w:p w:rsidR="00000000" w:rsidDel="00000000" w:rsidP="00000000" w:rsidRDefault="00000000" w:rsidRPr="00000000" w14:paraId="00000098">
            <w:pPr>
              <w:contextualSpacing w:val="0"/>
              <w:rPr/>
            </w:pPr>
            <w:r w:rsidDel="00000000" w:rsidR="00000000" w:rsidRPr="00000000">
              <w:rPr>
                <w:rtl w:val="0"/>
              </w:rPr>
              <w:t xml:space="preserve">3-4 пункта IB: 3 </w:t>
            </w:r>
          </w:p>
          <w:p w:rsidR="00000000" w:rsidDel="00000000" w:rsidP="00000000" w:rsidRDefault="00000000" w:rsidRPr="00000000" w14:paraId="00000099">
            <w:pPr>
              <w:contextualSpacing w:val="0"/>
              <w:rPr/>
            </w:pPr>
            <w:r w:rsidDel="00000000" w:rsidR="00000000" w:rsidRPr="00000000">
              <w:rPr>
                <w:rtl w:val="0"/>
              </w:rPr>
              <w:t xml:space="preserve">5-6 баллов IB: 4 </w:t>
            </w:r>
          </w:p>
          <w:p w:rsidR="00000000" w:rsidDel="00000000" w:rsidP="00000000" w:rsidRDefault="00000000" w:rsidRPr="00000000" w14:paraId="0000009A">
            <w:pPr>
              <w:contextualSpacing w:val="0"/>
              <w:rPr/>
            </w:pPr>
            <w:r w:rsidDel="00000000" w:rsidR="00000000" w:rsidRPr="00000000">
              <w:rPr>
                <w:rtl w:val="0"/>
              </w:rPr>
              <w:t xml:space="preserve">7-8 баллов IB: 5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80" w:before="0" w:line="274" w:lineRule="auto"/>
        <w:ind w:left="0" w:right="0" w:firstLine="0"/>
        <w:contextualSpacing w:val="0"/>
        <w:jc w:val="both"/>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753"/>
        </w:tabs>
        <w:spacing w:after="0" w:before="0" w:line="274"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748"/>
        </w:tabs>
        <w:spacing w:after="0" w:before="0" w:line="274"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1906" w:w="16838"/>
      <w:pgMar w:bottom="1672.4409448818901" w:top="1451.3385826771655" w:left="1774.488188976378" w:right="1768.8188976377955"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ЕА Мокин" w:id="0" w:date="2018-03-19T15:52:03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Мы это сейчас обсуждаем. Так как для IB 1 или 2 балла - это НОРМАЛЬНО, это индикатор развития компетенции. А для нас "2" - это уже позор. может быть сделать 0-1 - это "2", 1-3 - "3", 4- 6 - "4" и т.д. Или как то еще. То есть сместить шкалу.</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widowControl w:val="0"/>
      <w:spacing w:after="3" w:lineRule="auto"/>
      <w:contextualSpacing w:val="0"/>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widowControl w:val="0"/>
      <w:spacing w:before="0" w:lineRule="auto"/>
      <w:contextualSpacing w:val="0"/>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tabs>
          <w:tab w:val="left" w:pos="750"/>
        </w:tabs>
        <w:spacing w:after="0" w:before="0" w:line="274"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