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D2" w:rsidRPr="001C56D2" w:rsidRDefault="001C56D2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5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А.Орлов о события 1937 г.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1936 году нарастал шторм сталинских чисток. В качестве генерала НКВД я присутствовал на  первом  московском  процессе  этого  года, с  самого его начала  и вплоть до объявления приговора о смертной казни. Тогда я  полагал, что это  самая трагическая  из  человеческих драм,  свидетелем  которой  мне довелось быть. Но наихудшее  было  припасено Сталиным для меня, моих друзей, для России.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сентябре 1936 года  Политбюро направило меня в Испанию как советника при    республиканском   правительстве   страны   по   контрразведывательной деятельности и для организации партизанской войны за линией войск Франко.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 время  одной из поездок  мой автомобиль сбил заграждение, причем  я получил  перелом двух позвонков.  Некоторое время  я  пребывал  в  испанском госпитале, затем в середине января 1937 года был переведен в Париж и помещен  в клинику. Там мне пришлось свыше месяца пролежать пластом на спине.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Однажды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-- 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послеобеденное  время  15  или 16  февраля  --  зазвонил стоявший у моей постели телефон. Это был резидент  НКВД во Франции  Смирнов, голос его звучал весело. "Послушай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-- 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 он, -- у меня есть  для тебя сюрприз, какого  у тебя  в жизни еще не было". Вслед за  тем я услышал  в трубке другой голос, который действительно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осчастливил меня.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Это был  мой двоюрод</w:t>
      </w:r>
      <w:r w:rsid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брат, Зиновий Борисович </w:t>
      </w:r>
      <w:proofErr w:type="spellStart"/>
      <w:r w:rsid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нельсон</w:t>
      </w:r>
      <w:proofErr w:type="spell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Он только что прибыл в Париж и хотел навестить меня.</w:t>
      </w:r>
      <w:r w:rsid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Зиновий был не просто моим родственником.  Он был другом моего детства,</w:t>
      </w:r>
      <w:r w:rsidR="001C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наша взаимная привязанность росла из года в год.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 я  был зачислен в Московский университет, я жил  с ним  в  одной комнате  в маленькой  квартире его матери. Во  время  гражданской  войны  мы вместе служили в  12-й Красной  Армии и вместе  делили  фронтовые опасности. Потом мы оба быстро продвинулись на службе у нового режима.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 1937  году  Зиновий  был  членом   Центрального  Комитета  компартии Советского Союза, а по службе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главы НКВД на Украине. Он имел звание командарма второго ранга и близких друзей среди могущественнейших лиц страны. Одним из  них был  Станислав </w:t>
      </w:r>
      <w:proofErr w:type="spell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Косиор</w:t>
      </w:r>
      <w:proofErr w:type="spell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член  Политбюро.  Как один  из руководителей тайной полиции Зиновий еженедельно встречался со Сталиным.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Зиновий со Смирновым вошли в мою палату, мы были счастливы побыть вместе.  Зиновий  сказал  мне,  что он в  Париже  по случаю встречи  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важными  советскими агентами.  Мы  болтали  о  всякой всячине,  пока не ушел Смирнов.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Зиновий  сразу же  сделался серьезным. Он  не  знал,  что я в Париже,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намеревался повидать меня в  Испании. "Какое  несчастье, что Смирнов знает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встрече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-- 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Зиновий.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был  изумлен.  Почему встреча двоюродных  братьев  должна  оставаться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тайной? Зиновий быстро объяснил мне</w:t>
      </w:r>
      <w:proofErr w:type="gramStart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почему. На своей госпитальной койке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  я   содрогнулся,   услышав  историю,  которую  Зиновий  решился 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излагаю  здесь рассказ Зиновия, добавляя только немногие пояснения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случаях.</w:t>
      </w:r>
    </w:p>
    <w:p w:rsidR="00C572FE" w:rsidRPr="00C572FE" w:rsidRDefault="00C572FE" w:rsidP="00C57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Сталин вместе с шефом НКВД Генрихом Ягодой разрабатывал режиссуру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 из  московских  процессов,  он  сделал предложение,  которое  Ягода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воспринял  как приказ.  Было бы полезно,  пояснил Сталин, если бы  НКВД смог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 что некоторые из намеченных жертв  чисток были агентами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царской</w:t>
      </w:r>
      <w:r w:rsidRPr="00C5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Охранки, царской тайной полиции перед революцией.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sz w:val="24"/>
          <w:szCs w:val="24"/>
        </w:rPr>
        <w:t>…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Полицейские архивы старого режима  были  разбросаны  по многим городам. Значительная   часть  их  сохранилась   в  Ленинграде.  Большое   количество документов находилось с первых лет советской власти  в  одном из  помещений, которым  пользовался  предшественник  Ягоды,  Менжинский.  Теперь  они  были переданы надежному сотруднику НКВД по фамилии Штейн,  который был помощником начальника отдела, готовившего московские процессы.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Однажды  Штейн  наткнулся  на изящную  папку,  в  которой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Виссарионов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>, заместитель  директора  Департамента  полиции,  хранил   документы,  видимо, предназначенные  только для его  глаз.  Листая  их, Штейн  увидел  анкету  с прикрепленной к  ней фотографией  Сталина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тогда еще молодого человека. Он подумал, что ему удалось обнаружить  некие реликвии, касающиеся деятельности великого вождя в большевистском подполье.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Штейн уже собрался было бежать к Ягоде с  радостным сообщением о ценной исторической  находке. Но  при  повторном  осмотре  папки  у  него  возникло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подозрение.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Приподнятое на строение  сменилось  страхом  и ужасом,  когда  он приступил  к чтению.</w:t>
      </w:r>
      <w:proofErr w:type="gramEnd"/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Обширные рукописные докладные  и письма были адресованы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Виссарионову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>, почерк же  принадлежал диктатору  и был хорошо знаком Штейну.  Папка  действительно прекрасно  характеризовала  Сталина,  однако  не  Сталина-революционера,   а Сталина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агента-провокатора, который неутомимо  работал на царскую  тайную полицию.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Несколько мучительных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дней  Штейн прятал папку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Висса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рионова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в своем кабинете. Наконец решение было  принято. Он  забрал  папку и полетел в Киев, чтобы показать ее своему бывшему начальнику по НКВД,  который был к тому  же его  лучшим  другом.  Это  был  В.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,  очень  влиятельный   член  ЦК Коммунистической  партии Советского  Союза.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также  руководил  НКВД Украины.  Мой  двоюродный  брат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Кацнельсон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был близким другом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Балицкого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с первых дней революции, а теперь и его заместителем.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Когда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изучил обжигающую  руки папку, то был потрясен  не менее Штейна. Он  позвал  к  себе  Зиновия. Они  детальнейшим  образом исследовали каждый документ в подшивке. Хотя  и простым глазом было видно, что документы подлинные,  все  провели необходимую экспертизу и анализы, чтобы  установить возраст бумаги и конечно же идентичность почерка.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Не  оставалось и  тени сомнения: Иосиф Сталин  долгое время был агентом царской тайной полиции и действовал в этом качестве  до  середины 1913 года. Папка  содержала  не  только  агентурные донесения Сталина.  Оказалось,  что Сталин отчаянно пытался сделать карьеру в царской тайной полиции.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Таково было  поразительное  содержание  документов,  открытых  Штейном, доставленных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Балицкому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и моему двоюродному  брату Зиновию, которые  признали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аутентичными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.      Что теперь делать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взрывоопасной информацией?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Зиновий рассказал  мне далее, что он и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тотчас сообщили об этих фактах  двум  своим  друзьям, которые также считались самыми влиятельными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Украине. Это были генерал Якир, командующий украинскими вооруженными силами, и  Станислав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Косиор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,  член  Политбюро,  секретарь  Коммунистической  партии Советского Союза, в действительности диктатор  на Украине. 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Круг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в ужасную  тайну  расширялся.  Генерал Якир  полетел в</w:t>
      </w:r>
      <w:r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Москву и обсуждал  дело со своим другом  Тухачевским, человеком  из  высшего</w:t>
      </w:r>
      <w:r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комсостава Красной Армии, чья  личная  неприязнь  к  Сталину была  известна.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Тухачевский  доверился  заместителю   наркома  обороны  Гамарнику,  которого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уважали за моральную чистоту. Уведомлен был о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присходящем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Корк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>.  Эти  лица</w:t>
      </w:r>
      <w:r w:rsidR="00BF4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были названы мне Зиновием. Других военачальников, видимо, уведомили позже.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Из этого вырос  заговор, возглавленный  Тухачевским, с  целью  положить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конец правлению Сталина. Кошмар кровавых чисток, которые  тогда происходили,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создавал атмосферу бедствия, морального  отвращения и душевных  мук,  что  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требовалось для  заговора.  Внезапное осознание  того,  что тиран и  убийца,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нагнетение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ужасов, был даже не подлинным революционером,  а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самозванцем,   креатурой   ненавистной  Охранки,  побудило  заговорщиков   к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проведению своей акции. Они решились поставить на карту свою жизнь ради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спасения   страны   и   избавления   ее   от   вознесенного   на   трон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агента-провокатора.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В  феврале 1937  года  генералы  Красной  Армии находились в  состоянии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"сбора  сил",  как  назвал  это  Зиновий.  Они  еще не достигли  согласия  в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отношении  твердого  плана  переворота.  Впрочем,  Тухачевский  склонялся  к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следующей схеме действий.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Под  каким-либо  благовидным  предлогом он  убедил бы  наркома  обороны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Ворошилова (ныне  Председателя Президиума Верховного Совета) просить Сталина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собрать  высшую  конференцию  по  военным  проблемам,   касающуюся  Украины,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Московского военного округа и некоторых других регионов, командующие которых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были  посвящены  в планы заговора.  Тухачевский и  другие заговорщики должны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были  явиться  со своими доверенными помощниками. В  определенный час или по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сигналу два отборных полка Красной Армии перекрывают  главные улицы, ведущие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 Кремлю, чтобы заблокировать продвижение  войск НКВД. В тот же самый момент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заговорщики  объявляют Сталину, что он арестован. Тухачевский  был  убежден,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что переворот мог быть проведен в Кремле без беспорядков.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Существовало  два мнения, как  объяснил мне  Зиновий, что делать  после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этого со Сталиным. Тухачевский и другие генералы полагали, что Сталина  надо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просто застрелить, после чего созвать пленарное заседание ЦК, которому будет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предъявлена   полицейская  папка. 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Косиор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>,   Зиновий   и  другие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(по-видимому, группа  лиц,  не  принадлежавших  к армии)  думали  арестовать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Сталина и доставить его на пленум  ЦК, где ему предъявили бы обвинение в его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полицейском прошлом.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Перед тем  как  покинуть  меня,  Зиновий  сказал с тревогой:  "В случае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провала,  если  нас  с  Еленой  пристрелят,  я  хотел бы,  чтобы  ты и Мария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позаботились о  моей маленькой дочке". Елена была его женой, Мария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-- 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моей.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Его дочери  было  тогда три года, и  он  был  к  ней  страстно привязан.  На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какой-то момент у него появились слезы. Я понял, что ради спасения дочери он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был готов  проделать  путь от Украины до Испании, если бы это потребовалось,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чтобы подготовить меня к доброму или плохому исходу.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"Но как  может  все  кончиться провалом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?  -- 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приободрил я  Зиновия. --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Тухачевский  --  уважаемый  руководитель  армии.  В  его  руках   Московский</w:t>
      </w:r>
      <w:r w:rsidR="00BF4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гарнизон. Он и  его генералы имеют пропуска  в Кремль. Тухачевский регулярно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докладывает Сталину, он вне подозрений. Он устроит конференцию,  поднимет по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тревоге оба полка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и баста".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Я продолжал говорить, что обычный риск, связанный с любым заговором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, --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возможность  того, что один  из его участников  провалит всю конспирацию, --здесь исключен. Никто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в  здравом  рассудке  не  пошел  бы  к  Сталину, чтобы  сказать  ему  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полицейском  досье, ибо  немедленная  ликвидация была  бы наградой за  такое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откровение.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Мы обнялись, расцеловались в обе щеки, и Зиновий ушел. Я никогда больше</w:t>
      </w:r>
      <w:r w:rsidR="00BF4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его не видел.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Спустя несколько дней я возвратился в Испанию. Неделя за неделей, месяц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за месяцем следил я за газетами и использовал каждую свободную минуту, чтобы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включить  на  коротких   волнах  радиоприемник.  Стоило  только  кому-нибудь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спросить меня:  "Вы слышали новости?", и я подпрыгивал как ужаленный. Я ждал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своих новостей.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11 июня 1937 года я ехал в своем автомобиле от франко-испанской границы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 Барселоне. Погода была чудесной. Я смотрел  на  волнистые  холмы  и слушал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нежную  музыку  французской  радиостанции.  Внезапно  музыка   оборвалась  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последовало сообщение: "Радио Тулуза! Специальный  выпуск! 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Советский маршал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Тухачевский  и ряд других генералов Красной Армии арестованы  по обвинению в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измене.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Они предстанут перед военным судом".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Уже  на   следующее  утро  официальное  советское   сообщение  поведало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пораженному  миру, что военный  суд  состоялся  и  восемь  высших  чинов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--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Тухачевский, Якир,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Корк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,  Уборевич,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Путна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Эйдеман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>, Фельдман и  Примаков --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казнены.  Позже  стало  известно,  что   Штейн,  сотрудник  НКВД,   нашедший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сталинское досье в Охранке, застрелился.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Косиор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был казнен, несмотря на свой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высокий  пост  в  Политбюро. Гамарник  покончил жизнь самоубийством  еще  до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ликвидации генералов.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Балицкий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был расстрелян.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Где-то  в середине июля 1937  года  до  меня  дошли сведения,  что  мой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двоюродный брат Зиновий  </w:t>
      </w:r>
      <w:proofErr w:type="spell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Кацнельсон</w:t>
      </w:r>
      <w:proofErr w:type="spell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расстрелян. И  поныне я ничего не знаю 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судьбе его жены и маленькой дочери.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После  коллективной  казни  узкого круга заговорщиков,  которые знали 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службе Сталина в  Охранке, последовали массовые  аресты и казни  других, кто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мог  знать  что-то  о папке или кто был близок 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казненным. Каждый  военный,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который прямо  или косвенно был обязан  своим постом  одному из уничтоженных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генералов,  становился  кандидатом на тот  свет. Сотни,  а  вскоре и  тысячи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командиров уволокли со службы и из своих домов в подвалы смерти.</w:t>
      </w:r>
    </w:p>
    <w:p w:rsidR="00C572FE" w:rsidRPr="00C572FE" w:rsidRDefault="00C572FE" w:rsidP="00C572F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    Первый  московский  процесс,  которому я  был  свидетелем,  скоро  стал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казаться мягким  по сравнению с развязанным  бешеным  разгулом террора. Были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скошены  и  свидетели и режиссеры армейской чистки</w:t>
      </w:r>
      <w:proofErr w:type="gramStart"/>
      <w:r w:rsidRPr="00C572FE">
        <w:rPr>
          <w:rFonts w:ascii="Times New Roman" w:hAnsi="Times New Roman" w:cs="Times New Roman"/>
          <w:color w:val="000000"/>
          <w:sz w:val="24"/>
          <w:szCs w:val="24"/>
        </w:rPr>
        <w:t xml:space="preserve"> --  </w:t>
      </w:r>
      <w:proofErr w:type="gramEnd"/>
      <w:r w:rsidRPr="00C572FE">
        <w:rPr>
          <w:rFonts w:ascii="Times New Roman" w:hAnsi="Times New Roman" w:cs="Times New Roman"/>
          <w:color w:val="000000"/>
          <w:sz w:val="24"/>
          <w:szCs w:val="24"/>
        </w:rPr>
        <w:t>люди,  которые  могли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знать  тайну   досье   Сталина.  Маршалы  и  генералы,   которые   подписали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фальсифицированный протокол Военного суда над  Тухачевским, исчезли. Исчезли</w:t>
      </w:r>
      <w:r w:rsidR="00BF4EEC" w:rsidRPr="00BF4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2FE">
        <w:rPr>
          <w:rFonts w:ascii="Times New Roman" w:hAnsi="Times New Roman" w:cs="Times New Roman"/>
          <w:color w:val="000000"/>
          <w:sz w:val="24"/>
          <w:szCs w:val="24"/>
        </w:rPr>
        <w:t>и легионы сотрудников НКВД.</w:t>
      </w:r>
    </w:p>
    <w:p w:rsidR="009B041B" w:rsidRPr="00C572FE" w:rsidRDefault="00E714E0">
      <w:pPr>
        <w:rPr>
          <w:rFonts w:ascii="Times New Roman" w:hAnsi="Times New Roman" w:cs="Times New Roman"/>
          <w:sz w:val="24"/>
          <w:szCs w:val="24"/>
        </w:rPr>
      </w:pPr>
    </w:p>
    <w:sectPr w:rsidR="009B041B" w:rsidRPr="00C572FE" w:rsidSect="00DB4C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E0" w:rsidRDefault="00E714E0" w:rsidP="001C56D2">
      <w:pPr>
        <w:spacing w:after="0" w:line="240" w:lineRule="auto"/>
      </w:pPr>
      <w:r>
        <w:separator/>
      </w:r>
    </w:p>
  </w:endnote>
  <w:endnote w:type="continuationSeparator" w:id="0">
    <w:p w:rsidR="00E714E0" w:rsidRDefault="00E714E0" w:rsidP="001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E0" w:rsidRDefault="00E714E0" w:rsidP="001C56D2">
      <w:pPr>
        <w:spacing w:after="0" w:line="240" w:lineRule="auto"/>
      </w:pPr>
      <w:r>
        <w:separator/>
      </w:r>
    </w:p>
  </w:footnote>
  <w:footnote w:type="continuationSeparator" w:id="0">
    <w:p w:rsidR="00E714E0" w:rsidRDefault="00E714E0" w:rsidP="001C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5172"/>
      <w:docPartObj>
        <w:docPartGallery w:val="Page Numbers (Top of Page)"/>
        <w:docPartUnique/>
      </w:docPartObj>
    </w:sdtPr>
    <w:sdtContent>
      <w:p w:rsidR="001C56D2" w:rsidRDefault="001C56D2">
        <w:pPr>
          <w:pStyle w:val="a3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C56D2" w:rsidRDefault="001C5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FE"/>
    <w:rsid w:val="00105FC8"/>
    <w:rsid w:val="001C56D2"/>
    <w:rsid w:val="007948B7"/>
    <w:rsid w:val="00BF4EEC"/>
    <w:rsid w:val="00C572FE"/>
    <w:rsid w:val="00DB4C49"/>
    <w:rsid w:val="00E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7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2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6D2"/>
  </w:style>
  <w:style w:type="paragraph" w:styleId="a5">
    <w:name w:val="footer"/>
    <w:basedOn w:val="a"/>
    <w:link w:val="a6"/>
    <w:uiPriority w:val="99"/>
    <w:semiHidden/>
    <w:unhideWhenUsed/>
    <w:rsid w:val="001C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2015-10-30T17:11:00Z</dcterms:created>
  <dcterms:modified xsi:type="dcterms:W3CDTF">2015-11-01T16:31:00Z</dcterms:modified>
</cp:coreProperties>
</file>